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EF724" w14:textId="77777777" w:rsidR="0004424D" w:rsidRDefault="001C133E" w:rsidP="00575560">
      <w:pPr>
        <w:spacing w:after="0" w:line="264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J</w:t>
      </w:r>
      <w:r w:rsidRPr="009D3EE0">
        <w:rPr>
          <w:rFonts w:cstheme="minorHAnsi"/>
          <w:b/>
          <w:bCs/>
          <w:sz w:val="32"/>
          <w:szCs w:val="32"/>
        </w:rPr>
        <w:t xml:space="preserve">ak je na tom skutečně Česko s uhlíkovou stopou? </w:t>
      </w:r>
    </w:p>
    <w:p w14:paraId="5001D7DD" w14:textId="411CDB92" w:rsidR="001C133E" w:rsidRDefault="001C133E" w:rsidP="00575560">
      <w:pPr>
        <w:spacing w:after="0" w:line="264" w:lineRule="auto"/>
        <w:rPr>
          <w:rFonts w:cstheme="minorHAnsi"/>
          <w:color w:val="000000"/>
          <w:sz w:val="32"/>
          <w:szCs w:val="32"/>
          <w:bdr w:val="none" w:sz="0" w:space="0" w:color="auto" w:frame="1"/>
        </w:rPr>
      </w:pPr>
      <w:r>
        <w:rPr>
          <w:rFonts w:cstheme="minorHAnsi"/>
          <w:b/>
          <w:bCs/>
          <w:sz w:val="32"/>
          <w:szCs w:val="32"/>
        </w:rPr>
        <w:t>D</w:t>
      </w:r>
      <w:r w:rsidRPr="009D3EE0">
        <w:rPr>
          <w:rFonts w:cstheme="minorHAnsi"/>
          <w:b/>
          <w:bCs/>
          <w:sz w:val="32"/>
          <w:szCs w:val="32"/>
        </w:rPr>
        <w:t>omácí firmy založily unikátní platformu, která pomůže situaci zmapovat</w:t>
      </w:r>
    </w:p>
    <w:p w14:paraId="0A16C795" w14:textId="77777777" w:rsidR="00575560" w:rsidRDefault="00575560" w:rsidP="00575560">
      <w:pPr>
        <w:spacing w:after="0" w:line="264" w:lineRule="auto"/>
        <w:rPr>
          <w:rFonts w:cstheme="minorHAnsi"/>
        </w:rPr>
      </w:pPr>
    </w:p>
    <w:p w14:paraId="09DF8516" w14:textId="452ECA73" w:rsidR="00F119B6" w:rsidRPr="00F119B6" w:rsidRDefault="00575560" w:rsidP="00575560">
      <w:pPr>
        <w:spacing w:after="0" w:line="264" w:lineRule="auto"/>
        <w:rPr>
          <w:rFonts w:cstheme="minorHAnsi"/>
          <w:b/>
        </w:rPr>
      </w:pPr>
      <w:r>
        <w:rPr>
          <w:rFonts w:cstheme="minorHAnsi"/>
        </w:rPr>
        <w:t>Praha, 13. ledna 202</w:t>
      </w:r>
      <w:r w:rsidR="007631EA">
        <w:rPr>
          <w:rFonts w:cstheme="minorHAnsi"/>
        </w:rPr>
        <w:t>2</w:t>
      </w:r>
      <w:r>
        <w:rPr>
          <w:rFonts w:cstheme="minorHAnsi"/>
        </w:rPr>
        <w:t xml:space="preserve"> – </w:t>
      </w:r>
      <w:r w:rsidR="00F119B6" w:rsidRPr="00F119B6">
        <w:rPr>
          <w:rFonts w:cstheme="minorHAnsi"/>
          <w:b/>
        </w:rPr>
        <w:t>Jaká je skutečná uhlíková stopa Česka? Jakým způsobem ji vůbec firmy z různých oborů mají měřit, aby mohly přistoupit na její snižování? A jak se bude firmám dařit emise CO2 snižovat? I</w:t>
      </w:r>
      <w:r w:rsidR="00F119B6">
        <w:rPr>
          <w:rFonts w:cstheme="minorHAnsi"/>
          <w:b/>
        </w:rPr>
        <w:t> </w:t>
      </w:r>
      <w:r w:rsidR="00F119B6" w:rsidRPr="00F119B6">
        <w:rPr>
          <w:rFonts w:cstheme="minorHAnsi"/>
          <w:b/>
        </w:rPr>
        <w:t xml:space="preserve">na tyto otázky </w:t>
      </w:r>
      <w:r w:rsidR="0004424D">
        <w:rPr>
          <w:rFonts w:cstheme="minorHAnsi"/>
          <w:b/>
        </w:rPr>
        <w:t xml:space="preserve">chce </w:t>
      </w:r>
      <w:r w:rsidR="00F119B6" w:rsidRPr="00F119B6">
        <w:rPr>
          <w:rFonts w:cstheme="minorHAnsi"/>
          <w:b/>
        </w:rPr>
        <w:t xml:space="preserve">dávat odpovědi unikátní platforma, která spojuje </w:t>
      </w:r>
      <w:r w:rsidR="0004424D">
        <w:rPr>
          <w:rFonts w:cstheme="minorHAnsi"/>
          <w:b/>
        </w:rPr>
        <w:t xml:space="preserve">řadu vedoucích firem z několika </w:t>
      </w:r>
      <w:r w:rsidR="00F119B6" w:rsidRPr="00F119B6">
        <w:rPr>
          <w:rFonts w:cstheme="minorHAnsi"/>
          <w:b/>
        </w:rPr>
        <w:t xml:space="preserve">odvětví </w:t>
      </w:r>
      <w:r w:rsidR="0004424D">
        <w:rPr>
          <w:rFonts w:cstheme="minorHAnsi"/>
          <w:b/>
        </w:rPr>
        <w:t xml:space="preserve">české ekonomiky. Cíl je jasný: </w:t>
      </w:r>
      <w:r w:rsidR="00F119B6" w:rsidRPr="00F119B6">
        <w:rPr>
          <w:rFonts w:cstheme="minorHAnsi"/>
          <w:b/>
        </w:rPr>
        <w:t>napomoci firmám zmapovat situaci a pomoci jim realizovat přechod k</w:t>
      </w:r>
      <w:r w:rsidR="0004424D">
        <w:rPr>
          <w:rFonts w:cstheme="minorHAnsi"/>
          <w:b/>
        </w:rPr>
        <w:t> </w:t>
      </w:r>
      <w:r w:rsidR="00F119B6" w:rsidRPr="00F119B6">
        <w:rPr>
          <w:rFonts w:cstheme="minorHAnsi"/>
          <w:b/>
        </w:rPr>
        <w:t>udržitelnějšímu</w:t>
      </w:r>
      <w:r w:rsidR="0004424D">
        <w:rPr>
          <w:rFonts w:cstheme="minorHAnsi"/>
          <w:b/>
        </w:rPr>
        <w:t xml:space="preserve"> provozu</w:t>
      </w:r>
      <w:r w:rsidR="00F119B6" w:rsidRPr="00F119B6">
        <w:rPr>
          <w:rFonts w:cstheme="minorHAnsi"/>
          <w:b/>
        </w:rPr>
        <w:t>. První komplexní zpráva</w:t>
      </w:r>
      <w:r w:rsidR="0004424D">
        <w:rPr>
          <w:rFonts w:cstheme="minorHAnsi"/>
          <w:b/>
        </w:rPr>
        <w:t xml:space="preserve"> nazvaná </w:t>
      </w:r>
      <w:proofErr w:type="spellStart"/>
      <w:r w:rsidR="00F119B6" w:rsidRPr="00F119B6">
        <w:rPr>
          <w:rFonts w:cstheme="minorHAnsi"/>
          <w:b/>
        </w:rPr>
        <w:t>Carbon</w:t>
      </w:r>
      <w:proofErr w:type="spellEnd"/>
      <w:r w:rsidR="00F119B6" w:rsidRPr="00F119B6">
        <w:rPr>
          <w:rFonts w:cstheme="minorHAnsi"/>
          <w:b/>
        </w:rPr>
        <w:t xml:space="preserve"> </w:t>
      </w:r>
      <w:proofErr w:type="spellStart"/>
      <w:r w:rsidR="00F119B6" w:rsidRPr="00F119B6">
        <w:rPr>
          <w:rFonts w:cstheme="minorHAnsi"/>
          <w:b/>
        </w:rPr>
        <w:t>Tracker</w:t>
      </w:r>
      <w:proofErr w:type="spellEnd"/>
      <w:r w:rsidR="00F119B6" w:rsidRPr="00F119B6">
        <w:rPr>
          <w:rFonts w:cstheme="minorHAnsi"/>
          <w:b/>
        </w:rPr>
        <w:t xml:space="preserve"> </w:t>
      </w:r>
      <w:r w:rsidR="0004424D">
        <w:rPr>
          <w:rFonts w:cstheme="minorHAnsi"/>
          <w:b/>
        </w:rPr>
        <w:t>2022 bude zveřejněna již na přelomu května a června</w:t>
      </w:r>
      <w:r w:rsidR="00F119B6" w:rsidRPr="00F119B6">
        <w:rPr>
          <w:rFonts w:cstheme="minorHAnsi"/>
          <w:b/>
        </w:rPr>
        <w:t>.</w:t>
      </w:r>
    </w:p>
    <w:p w14:paraId="52086B4A" w14:textId="77777777" w:rsidR="00F119B6" w:rsidRDefault="00F119B6" w:rsidP="00575560">
      <w:pPr>
        <w:spacing w:after="0" w:line="264" w:lineRule="auto"/>
        <w:rPr>
          <w:rFonts w:cstheme="minorHAnsi"/>
        </w:rPr>
      </w:pPr>
    </w:p>
    <w:p w14:paraId="26F351EF" w14:textId="28DADCD3" w:rsidR="00575560" w:rsidRPr="00F119B6" w:rsidRDefault="0004424D" w:rsidP="00575560">
      <w:pPr>
        <w:spacing w:after="0" w:line="264" w:lineRule="auto"/>
        <w:rPr>
          <w:rFonts w:cstheme="minorHAnsi"/>
        </w:rPr>
      </w:pPr>
      <w:r>
        <w:rPr>
          <w:rFonts w:cstheme="minorHAnsi"/>
        </w:rPr>
        <w:t xml:space="preserve">Ve </w:t>
      </w:r>
      <w:r w:rsidR="00575560" w:rsidRPr="00F119B6">
        <w:rPr>
          <w:rFonts w:cstheme="minorHAnsi"/>
        </w:rPr>
        <w:t xml:space="preserve">sdružení </w:t>
      </w:r>
      <w:proofErr w:type="spellStart"/>
      <w:r w:rsidR="00575560" w:rsidRPr="00F119B6">
        <w:rPr>
          <w:rFonts w:cstheme="minorHAnsi"/>
          <w:b/>
        </w:rPr>
        <w:t>Climate</w:t>
      </w:r>
      <w:proofErr w:type="spellEnd"/>
      <w:r w:rsidR="00575560" w:rsidRPr="00F119B6">
        <w:rPr>
          <w:rFonts w:cstheme="minorHAnsi"/>
          <w:b/>
        </w:rPr>
        <w:t xml:space="preserve"> &amp; </w:t>
      </w:r>
      <w:proofErr w:type="spellStart"/>
      <w:r w:rsidR="00575560" w:rsidRPr="00F119B6">
        <w:rPr>
          <w:rFonts w:cstheme="minorHAnsi"/>
          <w:b/>
        </w:rPr>
        <w:t>Sustainable</w:t>
      </w:r>
      <w:proofErr w:type="spellEnd"/>
      <w:r w:rsidR="00575560" w:rsidRPr="00F119B6">
        <w:rPr>
          <w:rFonts w:cstheme="minorHAnsi"/>
          <w:b/>
        </w:rPr>
        <w:t xml:space="preserve"> </w:t>
      </w:r>
      <w:proofErr w:type="spellStart"/>
      <w:r w:rsidR="00575560" w:rsidRPr="00F119B6">
        <w:rPr>
          <w:rFonts w:cstheme="minorHAnsi"/>
          <w:b/>
        </w:rPr>
        <w:t>Leaders</w:t>
      </w:r>
      <w:proofErr w:type="spellEnd"/>
      <w:r w:rsidR="00575560" w:rsidRPr="00F119B6">
        <w:rPr>
          <w:rFonts w:cstheme="minorHAnsi"/>
          <w:b/>
        </w:rPr>
        <w:t xml:space="preserve"> Czech </w:t>
      </w:r>
      <w:proofErr w:type="gramStart"/>
      <w:r w:rsidR="00575560" w:rsidRPr="00F119B6">
        <w:rPr>
          <w:rFonts w:cstheme="minorHAnsi"/>
          <w:b/>
        </w:rPr>
        <w:t xml:space="preserve">Republic, </w:t>
      </w:r>
      <w:proofErr w:type="spellStart"/>
      <w:r w:rsidR="00575560" w:rsidRPr="00F119B6">
        <w:rPr>
          <w:rFonts w:cstheme="minorHAnsi"/>
          <w:b/>
        </w:rPr>
        <w:t>z.s</w:t>
      </w:r>
      <w:proofErr w:type="spellEnd"/>
      <w:r w:rsidR="00575560" w:rsidRPr="00F119B6">
        <w:rPr>
          <w:rFonts w:cstheme="minorHAnsi"/>
          <w:b/>
        </w:rPr>
        <w:t>.</w:t>
      </w:r>
      <w:proofErr w:type="gramEnd"/>
      <w:r w:rsidR="00575560" w:rsidRPr="00F119B6">
        <w:rPr>
          <w:rFonts w:cstheme="minorHAnsi"/>
        </w:rPr>
        <w:t xml:space="preserve"> </w:t>
      </w:r>
      <w:r>
        <w:rPr>
          <w:rFonts w:cstheme="minorHAnsi"/>
        </w:rPr>
        <w:t>spojily své síly společnosti z oboru financí, telekomunikací, poradenské a právnické firmy i specialisté na redukci CO2. P</w:t>
      </w:r>
      <w:r w:rsidR="00691A09" w:rsidRPr="00F119B6">
        <w:rPr>
          <w:rFonts w:cstheme="minorHAnsi"/>
        </w:rPr>
        <w:t xml:space="preserve">osláním </w:t>
      </w:r>
      <w:r>
        <w:rPr>
          <w:rFonts w:cstheme="minorHAnsi"/>
        </w:rPr>
        <w:t xml:space="preserve">unikátní platformy </w:t>
      </w:r>
      <w:r w:rsidR="00691A09" w:rsidRPr="00F119B6">
        <w:rPr>
          <w:rFonts w:cstheme="minorHAnsi"/>
        </w:rPr>
        <w:t>je zejména sledovat ambici na omezení produkce CO2 u</w:t>
      </w:r>
      <w:r w:rsidR="002D18A6" w:rsidRPr="00F119B6">
        <w:rPr>
          <w:rFonts w:cstheme="minorHAnsi"/>
        </w:rPr>
        <w:t> </w:t>
      </w:r>
      <w:r w:rsidR="00691A09" w:rsidRPr="00F119B6">
        <w:rPr>
          <w:rFonts w:cstheme="minorHAnsi"/>
        </w:rPr>
        <w:t>nejvě</w:t>
      </w:r>
      <w:r w:rsidR="00F119B6">
        <w:rPr>
          <w:rFonts w:cstheme="minorHAnsi"/>
        </w:rPr>
        <w:t>tších firem v</w:t>
      </w:r>
      <w:r>
        <w:rPr>
          <w:rFonts w:cstheme="minorHAnsi"/>
        </w:rPr>
        <w:t xml:space="preserve"> ČR, </w:t>
      </w:r>
      <w:r w:rsidR="00691A09" w:rsidRPr="00F119B6">
        <w:rPr>
          <w:rFonts w:cstheme="minorHAnsi"/>
        </w:rPr>
        <w:t xml:space="preserve">motivovat klíčové hráče v české ekonomice </w:t>
      </w:r>
      <w:r>
        <w:rPr>
          <w:rFonts w:cstheme="minorHAnsi"/>
        </w:rPr>
        <w:t xml:space="preserve">ke startu </w:t>
      </w:r>
      <w:r w:rsidR="00691A09" w:rsidRPr="00F119B6">
        <w:rPr>
          <w:rFonts w:cstheme="minorHAnsi"/>
        </w:rPr>
        <w:t>projektů, které přispívají k udržitelnosti a ochraně klimatu</w:t>
      </w:r>
      <w:r>
        <w:rPr>
          <w:rFonts w:cstheme="minorHAnsi"/>
        </w:rPr>
        <w:t>, a také pomoci s jejich realizací</w:t>
      </w:r>
      <w:r w:rsidR="00691A09" w:rsidRPr="00F119B6">
        <w:rPr>
          <w:rFonts w:cstheme="minorHAnsi"/>
        </w:rPr>
        <w:t xml:space="preserve">. </w:t>
      </w:r>
    </w:p>
    <w:p w14:paraId="5F9AF725" w14:textId="77777777" w:rsidR="00575560" w:rsidRPr="00575560" w:rsidRDefault="00575560" w:rsidP="00575560">
      <w:pPr>
        <w:spacing w:after="0" w:line="264" w:lineRule="auto"/>
        <w:rPr>
          <w:rFonts w:cstheme="minorHAnsi"/>
        </w:rPr>
      </w:pPr>
    </w:p>
    <w:p w14:paraId="57081E8E" w14:textId="158A3071" w:rsidR="00575560" w:rsidRPr="002D18A6" w:rsidRDefault="00691A09" w:rsidP="00575560">
      <w:pPr>
        <w:spacing w:after="0" w:line="264" w:lineRule="auto"/>
        <w:rPr>
          <w:rFonts w:cstheme="minorHAnsi"/>
        </w:rPr>
      </w:pPr>
      <w:r>
        <w:rPr>
          <w:rFonts w:cstheme="minorHAnsi"/>
        </w:rPr>
        <w:t>Mezi třinácti z</w:t>
      </w:r>
      <w:r w:rsidR="00575560">
        <w:rPr>
          <w:rFonts w:cstheme="minorHAnsi"/>
        </w:rPr>
        <w:t xml:space="preserve">akládajícími členy </w:t>
      </w:r>
      <w:proofErr w:type="spellStart"/>
      <w:r w:rsidR="00575560">
        <w:rPr>
          <w:rFonts w:cstheme="minorHAnsi"/>
        </w:rPr>
        <w:t>Climate</w:t>
      </w:r>
      <w:proofErr w:type="spellEnd"/>
      <w:r w:rsidR="00575560">
        <w:rPr>
          <w:rFonts w:cstheme="minorHAnsi"/>
        </w:rPr>
        <w:t xml:space="preserve"> &amp; </w:t>
      </w:r>
      <w:proofErr w:type="spellStart"/>
      <w:r w:rsidR="00575560">
        <w:rPr>
          <w:rFonts w:cstheme="minorHAnsi"/>
        </w:rPr>
        <w:t>Sustainable</w:t>
      </w:r>
      <w:proofErr w:type="spellEnd"/>
      <w:r w:rsidR="00575560">
        <w:rPr>
          <w:rFonts w:cstheme="minorHAnsi"/>
        </w:rPr>
        <w:t xml:space="preserve"> </w:t>
      </w:r>
      <w:proofErr w:type="spellStart"/>
      <w:r w:rsidR="00575560">
        <w:rPr>
          <w:rFonts w:cstheme="minorHAnsi"/>
        </w:rPr>
        <w:t>Leaders</w:t>
      </w:r>
      <w:proofErr w:type="spellEnd"/>
      <w:r w:rsidR="00575560">
        <w:rPr>
          <w:rFonts w:cstheme="minorHAnsi"/>
        </w:rPr>
        <w:t xml:space="preserve"> Czech Republic jsou (v abecedním pořadí): </w:t>
      </w:r>
      <w:r w:rsidR="00575560" w:rsidRPr="0004424D">
        <w:rPr>
          <w:rFonts w:cstheme="minorHAnsi"/>
          <w:b/>
        </w:rPr>
        <w:t>Allianz</w:t>
      </w:r>
      <w:r w:rsidRPr="0004424D">
        <w:rPr>
          <w:rFonts w:cstheme="minorHAnsi"/>
          <w:b/>
        </w:rPr>
        <w:t xml:space="preserve"> pojišťovna</w:t>
      </w:r>
      <w:r w:rsidR="00575560" w:rsidRPr="0004424D">
        <w:rPr>
          <w:rFonts w:cstheme="minorHAnsi"/>
          <w:b/>
        </w:rPr>
        <w:t xml:space="preserve">, Česká spořitelna, </w:t>
      </w:r>
      <w:r w:rsidR="006204C4" w:rsidRPr="0004424D">
        <w:rPr>
          <w:rFonts w:cstheme="minorHAnsi"/>
          <w:b/>
        </w:rPr>
        <w:t xml:space="preserve">ČVUT </w:t>
      </w:r>
      <w:r w:rsidR="002D18A6" w:rsidRPr="0004424D">
        <w:rPr>
          <w:rFonts w:cstheme="minorHAnsi"/>
          <w:b/>
        </w:rPr>
        <w:t>v Praze</w:t>
      </w:r>
      <w:r w:rsidR="00575560" w:rsidRPr="0004424D">
        <w:rPr>
          <w:rFonts w:cstheme="minorHAnsi"/>
          <w:b/>
        </w:rPr>
        <w:t xml:space="preserve">, Československá obchodní banka, </w:t>
      </w:r>
      <w:r w:rsidR="002D18A6" w:rsidRPr="0004424D">
        <w:rPr>
          <w:rFonts w:cstheme="minorHAnsi"/>
          <w:b/>
        </w:rPr>
        <w:t xml:space="preserve">The </w:t>
      </w:r>
      <w:r w:rsidR="00575560" w:rsidRPr="0004424D">
        <w:rPr>
          <w:rFonts w:cstheme="minorHAnsi"/>
          <w:b/>
        </w:rPr>
        <w:t xml:space="preserve">CO2IN, </w:t>
      </w:r>
      <w:r w:rsidR="002D18A6" w:rsidRPr="0004424D">
        <w:rPr>
          <w:rFonts w:cstheme="minorHAnsi"/>
          <w:b/>
        </w:rPr>
        <w:t>HAVEL</w:t>
      </w:r>
      <w:r w:rsidR="00F119B6" w:rsidRPr="0004424D">
        <w:rPr>
          <w:rFonts w:cstheme="minorHAnsi"/>
          <w:b/>
        </w:rPr>
        <w:t> &amp; </w:t>
      </w:r>
      <w:r w:rsidR="002D18A6" w:rsidRPr="0004424D">
        <w:rPr>
          <w:rFonts w:cstheme="minorHAnsi"/>
          <w:b/>
        </w:rPr>
        <w:t>PARTNERS</w:t>
      </w:r>
      <w:r w:rsidR="00575560" w:rsidRPr="0004424D">
        <w:rPr>
          <w:rFonts w:cstheme="minorHAnsi"/>
          <w:b/>
        </w:rPr>
        <w:t xml:space="preserve">, </w:t>
      </w:r>
      <w:proofErr w:type="spellStart"/>
      <w:r w:rsidR="002D18A6" w:rsidRPr="0004424D">
        <w:rPr>
          <w:rFonts w:cstheme="minorHAnsi"/>
          <w:b/>
        </w:rPr>
        <w:t>Masterc</w:t>
      </w:r>
      <w:r w:rsidR="00575560" w:rsidRPr="0004424D">
        <w:rPr>
          <w:rFonts w:cstheme="minorHAnsi"/>
          <w:b/>
        </w:rPr>
        <w:t>ard</w:t>
      </w:r>
      <w:proofErr w:type="spellEnd"/>
      <w:r w:rsidR="00575560" w:rsidRPr="0004424D">
        <w:rPr>
          <w:rFonts w:cstheme="minorHAnsi"/>
          <w:b/>
        </w:rPr>
        <w:t xml:space="preserve">, </w:t>
      </w:r>
      <w:r w:rsidR="002D18A6" w:rsidRPr="0004424D">
        <w:rPr>
          <w:rFonts w:cstheme="minorHAnsi"/>
          <w:b/>
        </w:rPr>
        <w:t>power</w:t>
      </w:r>
      <w:r w:rsidR="00575560" w:rsidRPr="0004424D">
        <w:rPr>
          <w:rFonts w:cstheme="minorHAnsi"/>
          <w:b/>
        </w:rPr>
        <w:t>2</w:t>
      </w:r>
      <w:r w:rsidR="002D18A6" w:rsidRPr="0004424D">
        <w:rPr>
          <w:rFonts w:cstheme="minorHAnsi"/>
          <w:b/>
        </w:rPr>
        <w:t>g</w:t>
      </w:r>
      <w:r w:rsidR="00575560" w:rsidRPr="0004424D">
        <w:rPr>
          <w:rFonts w:cstheme="minorHAnsi"/>
          <w:b/>
        </w:rPr>
        <w:t xml:space="preserve">reen, </w:t>
      </w:r>
      <w:proofErr w:type="spellStart"/>
      <w:r w:rsidR="00575560" w:rsidRPr="0004424D">
        <w:rPr>
          <w:rFonts w:cstheme="minorHAnsi"/>
          <w:b/>
        </w:rPr>
        <w:t>PwC</w:t>
      </w:r>
      <w:proofErr w:type="spellEnd"/>
      <w:r w:rsidR="002D18A6" w:rsidRPr="0004424D">
        <w:rPr>
          <w:rFonts w:cstheme="minorHAnsi"/>
          <w:b/>
        </w:rPr>
        <w:t xml:space="preserve"> Česká republika</w:t>
      </w:r>
      <w:r w:rsidR="00575560" w:rsidRPr="0004424D">
        <w:rPr>
          <w:rFonts w:cstheme="minorHAnsi"/>
          <w:b/>
        </w:rPr>
        <w:t xml:space="preserve">, Raiffeisenbank, </w:t>
      </w:r>
      <w:r w:rsidR="002D18A6" w:rsidRPr="0004424D">
        <w:rPr>
          <w:rFonts w:cstheme="minorHAnsi"/>
          <w:b/>
          <w:bCs/>
        </w:rPr>
        <w:t>UniCredit Bank Czech Republic and Slovakia</w:t>
      </w:r>
      <w:r w:rsidR="00575560" w:rsidRPr="0004424D">
        <w:rPr>
          <w:rFonts w:cstheme="minorHAnsi"/>
          <w:b/>
        </w:rPr>
        <w:t>, Vodafone</w:t>
      </w:r>
      <w:r w:rsidR="002D18A6" w:rsidRPr="0004424D">
        <w:rPr>
          <w:rFonts w:cstheme="minorHAnsi"/>
          <w:b/>
        </w:rPr>
        <w:t xml:space="preserve"> Czech Republic</w:t>
      </w:r>
      <w:r w:rsidR="0048405A" w:rsidRPr="0004424D">
        <w:rPr>
          <w:rFonts w:cstheme="minorHAnsi"/>
          <w:b/>
        </w:rPr>
        <w:t xml:space="preserve"> a</w:t>
      </w:r>
      <w:r w:rsidR="00575560" w:rsidRPr="0004424D">
        <w:rPr>
          <w:rFonts w:cstheme="minorHAnsi"/>
          <w:b/>
        </w:rPr>
        <w:t xml:space="preserve"> </w:t>
      </w:r>
      <w:proofErr w:type="spellStart"/>
      <w:r w:rsidR="00575560" w:rsidRPr="0004424D">
        <w:rPr>
          <w:rFonts w:cstheme="minorHAnsi"/>
          <w:b/>
        </w:rPr>
        <w:t>White</w:t>
      </w:r>
      <w:proofErr w:type="spellEnd"/>
      <w:r w:rsidR="00575560" w:rsidRPr="0004424D">
        <w:rPr>
          <w:rFonts w:cstheme="minorHAnsi"/>
          <w:b/>
        </w:rPr>
        <w:t xml:space="preserve"> &amp; Case.</w:t>
      </w:r>
    </w:p>
    <w:p w14:paraId="6D891ECD" w14:textId="77777777" w:rsidR="00575560" w:rsidRDefault="00575560" w:rsidP="00575560">
      <w:pPr>
        <w:spacing w:after="0" w:line="264" w:lineRule="auto"/>
        <w:rPr>
          <w:rFonts w:cstheme="minorHAnsi"/>
        </w:rPr>
      </w:pPr>
    </w:p>
    <w:p w14:paraId="4E21B08A" w14:textId="096C5DB5" w:rsidR="00F119B6" w:rsidRDefault="00D3657E" w:rsidP="00575560">
      <w:pPr>
        <w:spacing w:after="0" w:line="264" w:lineRule="auto"/>
        <w:rPr>
          <w:rFonts w:cstheme="minorHAnsi"/>
        </w:rPr>
      </w:pPr>
      <w:r>
        <w:rPr>
          <w:rFonts w:cstheme="minorHAnsi"/>
        </w:rPr>
        <w:t xml:space="preserve">Platforma </w:t>
      </w:r>
      <w:proofErr w:type="spellStart"/>
      <w:r w:rsidR="00691A09">
        <w:rPr>
          <w:rFonts w:cstheme="minorHAnsi"/>
        </w:rPr>
        <w:t>Climate</w:t>
      </w:r>
      <w:proofErr w:type="spellEnd"/>
      <w:r w:rsidR="00691A09">
        <w:rPr>
          <w:rFonts w:cstheme="minorHAnsi"/>
        </w:rPr>
        <w:t xml:space="preserve"> &amp; </w:t>
      </w:r>
      <w:proofErr w:type="spellStart"/>
      <w:r w:rsidR="00691A09">
        <w:rPr>
          <w:rFonts w:cstheme="minorHAnsi"/>
        </w:rPr>
        <w:t>Sustainable</w:t>
      </w:r>
      <w:proofErr w:type="spellEnd"/>
      <w:r w:rsidR="00691A09">
        <w:rPr>
          <w:rFonts w:cstheme="minorHAnsi"/>
        </w:rPr>
        <w:t xml:space="preserve"> </w:t>
      </w:r>
      <w:proofErr w:type="spellStart"/>
      <w:r w:rsidR="00691A09">
        <w:rPr>
          <w:rFonts w:cstheme="minorHAnsi"/>
        </w:rPr>
        <w:t>Leaders</w:t>
      </w:r>
      <w:proofErr w:type="spellEnd"/>
      <w:r w:rsidR="00691A09">
        <w:rPr>
          <w:rFonts w:cstheme="minorHAnsi"/>
        </w:rPr>
        <w:t xml:space="preserve"> se zavázala </w:t>
      </w:r>
      <w:r>
        <w:rPr>
          <w:rFonts w:cstheme="minorHAnsi"/>
        </w:rPr>
        <w:t xml:space="preserve">mimo jiné </w:t>
      </w:r>
      <w:r w:rsidR="00691A09">
        <w:rPr>
          <w:rFonts w:cstheme="minorHAnsi"/>
        </w:rPr>
        <w:t xml:space="preserve">ke každoročnímu sestavení přehledu produkce emisí CO2 a ambicí na </w:t>
      </w:r>
      <w:r w:rsidR="00F119B6">
        <w:rPr>
          <w:rFonts w:cstheme="minorHAnsi"/>
        </w:rPr>
        <w:t xml:space="preserve">jejich </w:t>
      </w:r>
      <w:r w:rsidR="00691A09">
        <w:rPr>
          <w:rFonts w:cstheme="minorHAnsi"/>
        </w:rPr>
        <w:t xml:space="preserve">snížení u největších společností v České republice. Práce na </w:t>
      </w:r>
      <w:r w:rsidR="00F119B6">
        <w:rPr>
          <w:rFonts w:cstheme="minorHAnsi"/>
        </w:rPr>
        <w:t xml:space="preserve">úvodním </w:t>
      </w:r>
      <w:r w:rsidR="00691A09">
        <w:rPr>
          <w:rFonts w:cstheme="minorHAnsi"/>
        </w:rPr>
        <w:t xml:space="preserve">reportu, který ponese název </w:t>
      </w:r>
      <w:proofErr w:type="spellStart"/>
      <w:r w:rsidR="00691A09">
        <w:rPr>
          <w:rFonts w:cstheme="minorHAnsi"/>
        </w:rPr>
        <w:t>Carbon</w:t>
      </w:r>
      <w:proofErr w:type="spellEnd"/>
      <w:r w:rsidR="00691A09">
        <w:rPr>
          <w:rFonts w:cstheme="minorHAnsi"/>
        </w:rPr>
        <w:t xml:space="preserve"> </w:t>
      </w:r>
      <w:proofErr w:type="spellStart"/>
      <w:r w:rsidR="00691A09">
        <w:rPr>
          <w:rFonts w:cstheme="minorHAnsi"/>
        </w:rPr>
        <w:t>Tracker</w:t>
      </w:r>
      <w:proofErr w:type="spellEnd"/>
      <w:r w:rsidR="00691A09">
        <w:rPr>
          <w:rFonts w:cstheme="minorHAnsi"/>
        </w:rPr>
        <w:t xml:space="preserve"> (</w:t>
      </w:r>
      <w:hyperlink r:id="rId7" w:history="1">
        <w:r w:rsidR="00691A09" w:rsidRPr="003E6FD8">
          <w:rPr>
            <w:rStyle w:val="Hypertextovodkaz"/>
            <w:rFonts w:cstheme="minorHAnsi"/>
          </w:rPr>
          <w:t>www.carbontracker.cz</w:t>
        </w:r>
      </w:hyperlink>
      <w:r w:rsidR="00691A09">
        <w:rPr>
          <w:rFonts w:cstheme="minorHAnsi"/>
        </w:rPr>
        <w:t>), zahájilo sdružení v těchto dnech</w:t>
      </w:r>
      <w:r w:rsidR="00F119B6">
        <w:rPr>
          <w:rFonts w:cstheme="minorHAnsi"/>
        </w:rPr>
        <w:t xml:space="preserve">. K jeho sestavení </w:t>
      </w:r>
      <w:r w:rsidR="00691A09">
        <w:rPr>
          <w:rFonts w:cstheme="minorHAnsi"/>
        </w:rPr>
        <w:t xml:space="preserve">budou použity jednak údaje, které 150 firem s největším obratem v ČR poskytne na základě dotazníků, a </w:t>
      </w:r>
      <w:r w:rsidR="003D7A58">
        <w:rPr>
          <w:rFonts w:cstheme="minorHAnsi"/>
        </w:rPr>
        <w:t xml:space="preserve">také </w:t>
      </w:r>
      <w:r w:rsidR="00691A09">
        <w:rPr>
          <w:rFonts w:cstheme="minorHAnsi"/>
        </w:rPr>
        <w:t xml:space="preserve">data z veřejných zdrojů. </w:t>
      </w:r>
      <w:r w:rsidR="00F119B6" w:rsidRPr="00F119B6">
        <w:rPr>
          <w:rFonts w:ascii="Calibri" w:hAnsi="Calibri" w:cs="Calibri"/>
        </w:rPr>
        <w:t xml:space="preserve">Zvolená metodika výpočtu uhlíkové stopy, kterou pro sestavení přehledu </w:t>
      </w:r>
      <w:proofErr w:type="spellStart"/>
      <w:r w:rsidR="00F119B6" w:rsidRPr="00F119B6">
        <w:rPr>
          <w:rFonts w:ascii="Calibri" w:hAnsi="Calibri" w:cs="Calibri"/>
        </w:rPr>
        <w:t>Carbon</w:t>
      </w:r>
      <w:proofErr w:type="spellEnd"/>
      <w:r w:rsidR="00F119B6" w:rsidRPr="00F119B6">
        <w:rPr>
          <w:rFonts w:ascii="Calibri" w:hAnsi="Calibri" w:cs="Calibri"/>
        </w:rPr>
        <w:t xml:space="preserve"> </w:t>
      </w:r>
      <w:proofErr w:type="spellStart"/>
      <w:r w:rsidR="00F119B6" w:rsidRPr="00F119B6">
        <w:rPr>
          <w:rFonts w:ascii="Calibri" w:hAnsi="Calibri" w:cs="Calibri"/>
        </w:rPr>
        <w:t>Tracker</w:t>
      </w:r>
      <w:proofErr w:type="spellEnd"/>
      <w:r w:rsidR="00F119B6" w:rsidRPr="00F119B6">
        <w:rPr>
          <w:rFonts w:ascii="Calibri" w:hAnsi="Calibri" w:cs="Calibri"/>
        </w:rPr>
        <w:t xml:space="preserve"> používá expertní tým </w:t>
      </w:r>
      <w:proofErr w:type="spellStart"/>
      <w:r w:rsidR="00F119B6" w:rsidRPr="00F119B6">
        <w:rPr>
          <w:rFonts w:ascii="Calibri" w:hAnsi="Calibri" w:cs="Calibri"/>
        </w:rPr>
        <w:t>PwC</w:t>
      </w:r>
      <w:proofErr w:type="spellEnd"/>
      <w:r w:rsidR="00F119B6" w:rsidRPr="00F119B6">
        <w:rPr>
          <w:rFonts w:ascii="Calibri" w:hAnsi="Calibri" w:cs="Calibri"/>
        </w:rPr>
        <w:t xml:space="preserve"> Česká republika, vychází z kalkulace dle mezinárodně uznávané metodiky GHG </w:t>
      </w:r>
      <w:proofErr w:type="spellStart"/>
      <w:r w:rsidR="00F119B6" w:rsidRPr="00F119B6">
        <w:rPr>
          <w:rFonts w:ascii="Calibri" w:hAnsi="Calibri" w:cs="Calibri"/>
        </w:rPr>
        <w:t>protocol</w:t>
      </w:r>
      <w:proofErr w:type="spellEnd"/>
      <w:r w:rsidR="00F119B6" w:rsidRPr="00F119B6">
        <w:rPr>
          <w:rFonts w:ascii="Calibri" w:hAnsi="Calibri" w:cs="Calibri"/>
        </w:rPr>
        <w:t>. Dotazníky</w:t>
      </w:r>
      <w:r w:rsidR="00F119B6">
        <w:rPr>
          <w:rFonts w:ascii="Calibri" w:hAnsi="Calibri" w:cs="Calibri"/>
        </w:rPr>
        <w:t xml:space="preserve"> obdrží firmy již v příštích dnech, na poskytnutí dat budou mít čas do konce března.</w:t>
      </w:r>
      <w:r w:rsidR="001C133E">
        <w:rPr>
          <w:rFonts w:ascii="Calibri" w:hAnsi="Calibri" w:cs="Calibri"/>
        </w:rPr>
        <w:t xml:space="preserve"> </w:t>
      </w:r>
      <w:r w:rsidR="001C133E">
        <w:rPr>
          <w:rFonts w:cstheme="minorHAnsi"/>
        </w:rPr>
        <w:t>Na přelomu května a června pak budou zveřejněny výsledné žebříčky s expertním komentářem.</w:t>
      </w:r>
    </w:p>
    <w:p w14:paraId="120AE87F" w14:textId="77777777" w:rsidR="00575560" w:rsidRPr="00575560" w:rsidRDefault="00575560" w:rsidP="00575560">
      <w:pPr>
        <w:spacing w:after="0" w:line="264" w:lineRule="auto"/>
        <w:rPr>
          <w:rFonts w:cstheme="minorHAnsi"/>
        </w:rPr>
      </w:pPr>
    </w:p>
    <w:p w14:paraId="478607BC" w14:textId="24FD5B5B" w:rsidR="00575560" w:rsidRDefault="002D18A6" w:rsidP="00575560">
      <w:pPr>
        <w:spacing w:after="0" w:line="264" w:lineRule="auto"/>
        <w:rPr>
          <w:rFonts w:cstheme="minorHAnsi"/>
        </w:rPr>
      </w:pPr>
      <w:r w:rsidRPr="003D7A58">
        <w:rPr>
          <w:rFonts w:cstheme="minorHAnsi"/>
          <w:i/>
        </w:rPr>
        <w:t>„</w:t>
      </w:r>
      <w:proofErr w:type="spellStart"/>
      <w:r w:rsidRPr="003D7A58">
        <w:rPr>
          <w:rFonts w:cstheme="minorHAnsi"/>
          <w:i/>
        </w:rPr>
        <w:t>Carbon</w:t>
      </w:r>
      <w:proofErr w:type="spellEnd"/>
      <w:r w:rsidRPr="003D7A58">
        <w:rPr>
          <w:rFonts w:cstheme="minorHAnsi"/>
          <w:i/>
        </w:rPr>
        <w:t xml:space="preserve"> </w:t>
      </w:r>
      <w:proofErr w:type="spellStart"/>
      <w:r w:rsidRPr="003D7A58">
        <w:rPr>
          <w:rFonts w:cstheme="minorHAnsi"/>
          <w:i/>
        </w:rPr>
        <w:t>Tracker</w:t>
      </w:r>
      <w:proofErr w:type="spellEnd"/>
      <w:r w:rsidRPr="003D7A58">
        <w:rPr>
          <w:rFonts w:cstheme="minorHAnsi"/>
          <w:i/>
        </w:rPr>
        <w:t xml:space="preserve"> rozhodně nebude žebříčkem největších producentů CO2. Každý obor a každá firma má jinou startovací pozici a v některých oborech je potřeba řady inovací, aby se vůbec přiblížily </w:t>
      </w:r>
      <w:r w:rsidR="007631EA">
        <w:rPr>
          <w:rFonts w:cstheme="minorHAnsi"/>
          <w:i/>
        </w:rPr>
        <w:t>uhlíkové</w:t>
      </w:r>
      <w:r w:rsidRPr="003D7A58">
        <w:rPr>
          <w:rFonts w:cstheme="minorHAnsi"/>
          <w:i/>
        </w:rPr>
        <w:t xml:space="preserve"> neutralitě</w:t>
      </w:r>
      <w:r w:rsidR="00966B87">
        <w:rPr>
          <w:rFonts w:cstheme="minorHAnsi"/>
          <w:i/>
        </w:rPr>
        <w:t xml:space="preserve"> a</w:t>
      </w:r>
      <w:r w:rsidR="007631EA">
        <w:rPr>
          <w:rFonts w:cstheme="minorHAnsi"/>
          <w:i/>
        </w:rPr>
        <w:t> </w:t>
      </w:r>
      <w:r w:rsidR="00966B87">
        <w:rPr>
          <w:rFonts w:cstheme="minorHAnsi"/>
          <w:i/>
        </w:rPr>
        <w:t>udržely svou základní konkurenceschopnost</w:t>
      </w:r>
      <w:r w:rsidRPr="003D7A58">
        <w:rPr>
          <w:rFonts w:cstheme="minorHAnsi"/>
          <w:i/>
        </w:rPr>
        <w:t>. Chceme sledovat ambici jednotlivých firem v této oblasti, chceme firmy propojit a motivovat je k udržitelným projektům. Chceme dát na stůl tvrdá data</w:t>
      </w:r>
      <w:r w:rsidR="00D83512">
        <w:rPr>
          <w:rFonts w:cstheme="minorHAnsi"/>
          <w:i/>
        </w:rPr>
        <w:t xml:space="preserve">, </w:t>
      </w:r>
      <w:r w:rsidR="00966B87">
        <w:rPr>
          <w:rFonts w:cstheme="minorHAnsi"/>
          <w:i/>
        </w:rPr>
        <w:t xml:space="preserve">být nestranným zdrojem pro média i </w:t>
      </w:r>
      <w:proofErr w:type="spellStart"/>
      <w:r w:rsidR="00966B87">
        <w:rPr>
          <w:rFonts w:cstheme="minorHAnsi"/>
          <w:i/>
        </w:rPr>
        <w:t>think</w:t>
      </w:r>
      <w:proofErr w:type="spellEnd"/>
      <w:r w:rsidR="00966B87">
        <w:rPr>
          <w:rFonts w:cstheme="minorHAnsi"/>
          <w:i/>
        </w:rPr>
        <w:t xml:space="preserve"> tanky. A samozřejmě </w:t>
      </w:r>
      <w:r w:rsidR="00D83512">
        <w:rPr>
          <w:rFonts w:cstheme="minorHAnsi"/>
          <w:i/>
        </w:rPr>
        <w:t>iniciovat potřebné inovace</w:t>
      </w:r>
      <w:r w:rsidRPr="003D7A58">
        <w:rPr>
          <w:rFonts w:cstheme="minorHAnsi"/>
          <w:i/>
        </w:rPr>
        <w:t xml:space="preserve">, </w:t>
      </w:r>
      <w:r w:rsidR="00966B87">
        <w:rPr>
          <w:rFonts w:cstheme="minorHAnsi"/>
          <w:i/>
        </w:rPr>
        <w:t xml:space="preserve">které mohou </w:t>
      </w:r>
      <w:r w:rsidRPr="003D7A58">
        <w:rPr>
          <w:rFonts w:cstheme="minorHAnsi"/>
          <w:i/>
        </w:rPr>
        <w:t xml:space="preserve">k ochraně klimatu přispět,“ </w:t>
      </w:r>
      <w:r>
        <w:rPr>
          <w:rFonts w:cstheme="minorHAnsi"/>
        </w:rPr>
        <w:t xml:space="preserve">uvedl </w:t>
      </w:r>
      <w:r w:rsidR="003D7A58">
        <w:rPr>
          <w:rFonts w:cstheme="minorHAnsi"/>
        </w:rPr>
        <w:t xml:space="preserve">Jakub </w:t>
      </w:r>
      <w:proofErr w:type="spellStart"/>
      <w:r w:rsidR="003D7A58">
        <w:rPr>
          <w:rFonts w:cstheme="minorHAnsi"/>
        </w:rPr>
        <w:t>Skavroň</w:t>
      </w:r>
      <w:proofErr w:type="spellEnd"/>
      <w:r w:rsidR="003D7A58">
        <w:rPr>
          <w:rFonts w:cstheme="minorHAnsi"/>
        </w:rPr>
        <w:t xml:space="preserve">, </w:t>
      </w:r>
      <w:r>
        <w:rPr>
          <w:rFonts w:cstheme="minorHAnsi"/>
        </w:rPr>
        <w:t xml:space="preserve">předseda správní rady </w:t>
      </w:r>
      <w:r w:rsidR="003D7A58">
        <w:rPr>
          <w:rFonts w:cstheme="minorHAnsi"/>
        </w:rPr>
        <w:t>a zároveň spolumajitel společnosti power2green</w:t>
      </w:r>
      <w:r>
        <w:rPr>
          <w:rFonts w:cstheme="minorHAnsi"/>
        </w:rPr>
        <w:t>.</w:t>
      </w:r>
    </w:p>
    <w:p w14:paraId="7BE38897" w14:textId="77777777" w:rsidR="003D7A58" w:rsidRDefault="003D7A58" w:rsidP="00575560">
      <w:pPr>
        <w:spacing w:after="0" w:line="264" w:lineRule="auto"/>
        <w:rPr>
          <w:rFonts w:cstheme="minorHAnsi"/>
        </w:rPr>
      </w:pPr>
    </w:p>
    <w:p w14:paraId="46499B55" w14:textId="40E2E909" w:rsidR="001C133E" w:rsidRPr="001C133E" w:rsidRDefault="001C133E" w:rsidP="001C133E">
      <w:pPr>
        <w:spacing w:after="0" w:line="264" w:lineRule="auto"/>
        <w:rPr>
          <w:rFonts w:cstheme="minorHAnsi"/>
        </w:rPr>
      </w:pPr>
      <w:r>
        <w:rPr>
          <w:rFonts w:cstheme="minorHAnsi"/>
        </w:rPr>
        <w:t xml:space="preserve">Platforma </w:t>
      </w:r>
      <w:proofErr w:type="spellStart"/>
      <w:r>
        <w:rPr>
          <w:rFonts w:cstheme="minorHAnsi"/>
        </w:rPr>
        <w:t>Climate</w:t>
      </w:r>
      <w:proofErr w:type="spellEnd"/>
      <w:r>
        <w:rPr>
          <w:rFonts w:cstheme="minorHAnsi"/>
        </w:rPr>
        <w:t xml:space="preserve"> &amp; </w:t>
      </w:r>
      <w:proofErr w:type="spellStart"/>
      <w:r>
        <w:rPr>
          <w:rFonts w:cstheme="minorHAnsi"/>
        </w:rPr>
        <w:t>Sustainable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Leaders</w:t>
      </w:r>
      <w:proofErr w:type="spellEnd"/>
      <w:r>
        <w:rPr>
          <w:rFonts w:cstheme="minorHAnsi"/>
        </w:rPr>
        <w:t xml:space="preserve"> bude </w:t>
      </w:r>
      <w:r w:rsidRPr="001C133E">
        <w:rPr>
          <w:rFonts w:cstheme="minorHAnsi"/>
        </w:rPr>
        <w:t xml:space="preserve">pomáhat </w:t>
      </w:r>
      <w:r>
        <w:rPr>
          <w:rFonts w:cstheme="minorHAnsi"/>
        </w:rPr>
        <w:t xml:space="preserve">firmám </w:t>
      </w:r>
      <w:r w:rsidR="00AB1575">
        <w:rPr>
          <w:rFonts w:cstheme="minorHAnsi"/>
        </w:rPr>
        <w:t>s omezováním produkce CO2 a </w:t>
      </w:r>
      <w:r w:rsidRPr="001C133E">
        <w:rPr>
          <w:rFonts w:cstheme="minorHAnsi"/>
        </w:rPr>
        <w:t xml:space="preserve">všemi aspekty, které se </w:t>
      </w:r>
      <w:r>
        <w:rPr>
          <w:rFonts w:cstheme="minorHAnsi"/>
        </w:rPr>
        <w:t xml:space="preserve">této ambice </w:t>
      </w:r>
      <w:r w:rsidRPr="001C133E">
        <w:rPr>
          <w:rFonts w:cstheme="minorHAnsi"/>
        </w:rPr>
        <w:t xml:space="preserve">dotýkají. Ať </w:t>
      </w:r>
      <w:r>
        <w:rPr>
          <w:rFonts w:cstheme="minorHAnsi"/>
        </w:rPr>
        <w:t>je to metodika měření, monitoring</w:t>
      </w:r>
      <w:r w:rsidRPr="001C133E">
        <w:rPr>
          <w:rFonts w:cstheme="minorHAnsi"/>
        </w:rPr>
        <w:t xml:space="preserve"> úspěchů v daném odvětví, </w:t>
      </w:r>
      <w:r w:rsidR="00AB1575">
        <w:rPr>
          <w:rFonts w:cstheme="minorHAnsi"/>
        </w:rPr>
        <w:t>pochopení a </w:t>
      </w:r>
      <w:r>
        <w:rPr>
          <w:rFonts w:cstheme="minorHAnsi"/>
        </w:rPr>
        <w:t>implementace očekávaných změn v legislativě nebo realistické stanovení</w:t>
      </w:r>
      <w:r w:rsidRPr="001C133E">
        <w:rPr>
          <w:rFonts w:cstheme="minorHAnsi"/>
        </w:rPr>
        <w:t xml:space="preserve"> tempa snižování emisí. </w:t>
      </w:r>
    </w:p>
    <w:p w14:paraId="7A6A30D1" w14:textId="21A29731" w:rsidR="00D83512" w:rsidRPr="001C133E" w:rsidRDefault="00D83512" w:rsidP="00D83512">
      <w:pPr>
        <w:spacing w:after="0" w:line="264" w:lineRule="auto"/>
        <w:rPr>
          <w:rFonts w:cstheme="minorHAnsi"/>
        </w:rPr>
      </w:pPr>
    </w:p>
    <w:p w14:paraId="56DFB22B" w14:textId="77777777" w:rsidR="003D7A58" w:rsidRPr="003D7A58" w:rsidRDefault="007C5690" w:rsidP="00D83512">
      <w:pPr>
        <w:spacing w:after="0" w:line="264" w:lineRule="auto"/>
        <w:rPr>
          <w:rFonts w:cstheme="minorHAnsi"/>
        </w:rPr>
      </w:pPr>
      <w:r>
        <w:rPr>
          <w:rFonts w:cstheme="minorHAnsi"/>
          <w:i/>
        </w:rPr>
        <w:t>„</w:t>
      </w:r>
      <w:r w:rsidR="00D83512">
        <w:rPr>
          <w:rFonts w:cstheme="minorHAnsi"/>
          <w:i/>
        </w:rPr>
        <w:t xml:space="preserve">Zejména u malých a středních firem je nezbytné zvyšování </w:t>
      </w:r>
      <w:r w:rsidR="00D3657E">
        <w:rPr>
          <w:rFonts w:cstheme="minorHAnsi"/>
          <w:i/>
        </w:rPr>
        <w:t xml:space="preserve">povědomí o potřebě závazků a ambicí ve vztahu ke snižování uhlíkové stopy. </w:t>
      </w:r>
      <w:r w:rsidR="00D83512">
        <w:rPr>
          <w:rFonts w:cstheme="minorHAnsi"/>
          <w:i/>
        </w:rPr>
        <w:t xml:space="preserve">Tyto společnosti často nechápou, proč se banka či pojišťovna již dnes zajímají o jejich </w:t>
      </w:r>
      <w:r w:rsidR="00D83512">
        <w:rPr>
          <w:rFonts w:cstheme="minorHAnsi"/>
          <w:i/>
        </w:rPr>
        <w:lastRenderedPageBreak/>
        <w:t xml:space="preserve">přístup k udržitelnosti. Realitou je, že </w:t>
      </w:r>
      <w:r w:rsidR="00D3657E">
        <w:rPr>
          <w:rFonts w:cstheme="minorHAnsi"/>
          <w:i/>
        </w:rPr>
        <w:t>Evropu i Českou republiku čeká řada revolučních změn a my chceme přispět k tomu, aby se tyto změny staly příležitostí a nikoli hrozbou pro českou ekonomiku</w:t>
      </w:r>
      <w:r w:rsidR="003D7A58" w:rsidRPr="00D3657E">
        <w:rPr>
          <w:rFonts w:cstheme="minorHAnsi"/>
          <w:i/>
        </w:rPr>
        <w:t>,“</w:t>
      </w:r>
      <w:r w:rsidR="003D7A58">
        <w:rPr>
          <w:rFonts w:cstheme="minorHAnsi"/>
          <w:i/>
        </w:rPr>
        <w:t xml:space="preserve"> </w:t>
      </w:r>
      <w:r w:rsidR="003D7A58">
        <w:rPr>
          <w:rFonts w:cstheme="minorHAnsi"/>
        </w:rPr>
        <w:t>doplnil Pavel Štefek, který je místopředsedou</w:t>
      </w:r>
      <w:r w:rsidR="00D3657E">
        <w:rPr>
          <w:rFonts w:cstheme="minorHAnsi"/>
        </w:rPr>
        <w:t xml:space="preserve"> spolku a </w:t>
      </w:r>
      <w:r w:rsidR="003D7A58">
        <w:rPr>
          <w:rFonts w:cstheme="minorHAnsi"/>
        </w:rPr>
        <w:t xml:space="preserve">zároveň partnerem </w:t>
      </w:r>
      <w:proofErr w:type="spellStart"/>
      <w:r w:rsidR="003D7A58">
        <w:rPr>
          <w:rFonts w:cstheme="minorHAnsi"/>
        </w:rPr>
        <w:t>PwC</w:t>
      </w:r>
      <w:proofErr w:type="spellEnd"/>
      <w:r w:rsidR="003D7A58">
        <w:rPr>
          <w:rFonts w:cstheme="minorHAnsi"/>
        </w:rPr>
        <w:t xml:space="preserve"> Česká republika.</w:t>
      </w:r>
    </w:p>
    <w:p w14:paraId="5EC2F95B" w14:textId="77777777" w:rsidR="00D3657E" w:rsidRDefault="00D3657E" w:rsidP="00575560">
      <w:pPr>
        <w:spacing w:after="0" w:line="264" w:lineRule="auto"/>
        <w:rPr>
          <w:rFonts w:cstheme="minorHAnsi"/>
        </w:rPr>
      </w:pPr>
    </w:p>
    <w:p w14:paraId="78E4FAD0" w14:textId="77777777" w:rsidR="00D83512" w:rsidRDefault="00D83512" w:rsidP="00575560">
      <w:pPr>
        <w:spacing w:after="0" w:line="264" w:lineRule="auto"/>
        <w:rPr>
          <w:rFonts w:cstheme="minorHAnsi"/>
        </w:rPr>
      </w:pPr>
      <w:r>
        <w:rPr>
          <w:rFonts w:cstheme="minorHAnsi"/>
        </w:rPr>
        <w:t xml:space="preserve">Ve správní radě zapsaného spolku </w:t>
      </w:r>
      <w:proofErr w:type="spellStart"/>
      <w:r>
        <w:rPr>
          <w:rFonts w:cstheme="minorHAnsi"/>
        </w:rPr>
        <w:t>Climate</w:t>
      </w:r>
      <w:proofErr w:type="spellEnd"/>
      <w:r>
        <w:rPr>
          <w:rFonts w:cstheme="minorHAnsi"/>
        </w:rPr>
        <w:t xml:space="preserve"> &amp; </w:t>
      </w:r>
      <w:proofErr w:type="spellStart"/>
      <w:r>
        <w:rPr>
          <w:rFonts w:cstheme="minorHAnsi"/>
        </w:rPr>
        <w:t>Sustainable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Leaders</w:t>
      </w:r>
      <w:proofErr w:type="spellEnd"/>
      <w:r>
        <w:rPr>
          <w:rFonts w:cstheme="minorHAnsi"/>
        </w:rPr>
        <w:t xml:space="preserve"> Czech Republic zasedají kromě výše zmíněného předsedy a místopředsedy další renomované osobnosti, které se dlouhodobě věnují tématům udržitelnosti a ESG: </w:t>
      </w:r>
    </w:p>
    <w:p w14:paraId="0376E6D7" w14:textId="0FAD0ACA" w:rsidR="00D83512" w:rsidRPr="00D83512" w:rsidRDefault="00D83512" w:rsidP="00D83512">
      <w:pPr>
        <w:pStyle w:val="Odstavecseseznamem"/>
        <w:numPr>
          <w:ilvl w:val="0"/>
          <w:numId w:val="1"/>
        </w:numPr>
        <w:spacing w:after="0" w:line="264" w:lineRule="auto"/>
        <w:rPr>
          <w:rFonts w:cstheme="minorHAnsi"/>
        </w:rPr>
      </w:pPr>
      <w:r>
        <w:rPr>
          <w:rFonts w:cstheme="minorHAnsi"/>
        </w:rPr>
        <w:t xml:space="preserve">Blanka Beranová, </w:t>
      </w:r>
      <w:proofErr w:type="spellStart"/>
      <w:r w:rsidR="00DF3E48" w:rsidRPr="00DF3E48">
        <w:rPr>
          <w:rFonts w:cstheme="minorHAnsi"/>
        </w:rPr>
        <w:t>Executive</w:t>
      </w:r>
      <w:proofErr w:type="spellEnd"/>
      <w:r w:rsidR="00DF3E48" w:rsidRPr="00DF3E48">
        <w:rPr>
          <w:rFonts w:cstheme="minorHAnsi"/>
        </w:rPr>
        <w:t xml:space="preserve"> </w:t>
      </w:r>
      <w:proofErr w:type="spellStart"/>
      <w:r w:rsidR="00DF3E48" w:rsidRPr="00DF3E48">
        <w:rPr>
          <w:rFonts w:cstheme="minorHAnsi"/>
        </w:rPr>
        <w:t>Lead</w:t>
      </w:r>
      <w:proofErr w:type="spellEnd"/>
      <w:r w:rsidR="00DF3E48" w:rsidRPr="00DF3E48">
        <w:rPr>
          <w:rFonts w:cstheme="minorHAnsi"/>
        </w:rPr>
        <w:t xml:space="preserve"> </w:t>
      </w:r>
      <w:proofErr w:type="spellStart"/>
      <w:r w:rsidR="00DF3E48" w:rsidRPr="00DF3E48">
        <w:rPr>
          <w:rFonts w:cstheme="minorHAnsi"/>
        </w:rPr>
        <w:t>of</w:t>
      </w:r>
      <w:proofErr w:type="spellEnd"/>
      <w:r w:rsidR="00DF3E48" w:rsidRPr="00DF3E48">
        <w:rPr>
          <w:rFonts w:cstheme="minorHAnsi"/>
        </w:rPr>
        <w:t xml:space="preserve"> Group </w:t>
      </w:r>
      <w:proofErr w:type="spellStart"/>
      <w:r w:rsidR="00DF3E48" w:rsidRPr="00DF3E48">
        <w:rPr>
          <w:rFonts w:cstheme="minorHAnsi"/>
        </w:rPr>
        <w:t>Corporate</w:t>
      </w:r>
      <w:proofErr w:type="spellEnd"/>
      <w:r w:rsidR="00DF3E48" w:rsidRPr="00DF3E48">
        <w:rPr>
          <w:rFonts w:cstheme="minorHAnsi"/>
        </w:rPr>
        <w:t xml:space="preserve"> </w:t>
      </w:r>
      <w:proofErr w:type="spellStart"/>
      <w:r w:rsidR="00DF3E48" w:rsidRPr="00DF3E48">
        <w:rPr>
          <w:rFonts w:cstheme="minorHAnsi"/>
        </w:rPr>
        <w:t>Sustainability</w:t>
      </w:r>
      <w:proofErr w:type="spellEnd"/>
      <w:r w:rsidR="00966B87">
        <w:rPr>
          <w:rFonts w:cstheme="minorHAnsi"/>
        </w:rPr>
        <w:t>,</w:t>
      </w:r>
      <w:r>
        <w:rPr>
          <w:rFonts w:cstheme="minorHAnsi"/>
        </w:rPr>
        <w:t xml:space="preserve"> Československá obchodní banka</w:t>
      </w:r>
    </w:p>
    <w:p w14:paraId="03828187" w14:textId="3A1FF4AB" w:rsidR="00D83512" w:rsidRPr="00D83512" w:rsidRDefault="00D83512" w:rsidP="00D83512">
      <w:pPr>
        <w:pStyle w:val="Odstavecseseznamem"/>
        <w:numPr>
          <w:ilvl w:val="0"/>
          <w:numId w:val="1"/>
        </w:numPr>
        <w:spacing w:after="0" w:line="264" w:lineRule="auto"/>
        <w:rPr>
          <w:rFonts w:cstheme="minorHAnsi"/>
        </w:rPr>
      </w:pPr>
      <w:r w:rsidRPr="00D83512">
        <w:rPr>
          <w:rFonts w:cstheme="minorHAnsi"/>
        </w:rPr>
        <w:t xml:space="preserve">Rostislav Krejcar, </w:t>
      </w:r>
      <w:proofErr w:type="spellStart"/>
      <w:r w:rsidR="00736DC0" w:rsidRPr="00736DC0">
        <w:rPr>
          <w:rFonts w:cstheme="minorHAnsi"/>
        </w:rPr>
        <w:t>Head</w:t>
      </w:r>
      <w:proofErr w:type="spellEnd"/>
      <w:r w:rsidR="00736DC0" w:rsidRPr="00736DC0">
        <w:rPr>
          <w:rFonts w:cstheme="minorHAnsi"/>
        </w:rPr>
        <w:t xml:space="preserve"> </w:t>
      </w:r>
      <w:proofErr w:type="spellStart"/>
      <w:r w:rsidR="00736DC0" w:rsidRPr="00736DC0">
        <w:rPr>
          <w:rFonts w:cstheme="minorHAnsi"/>
        </w:rPr>
        <w:t>of</w:t>
      </w:r>
      <w:proofErr w:type="spellEnd"/>
      <w:r w:rsidR="00736DC0" w:rsidRPr="00736DC0">
        <w:rPr>
          <w:rFonts w:cstheme="minorHAnsi"/>
        </w:rPr>
        <w:t xml:space="preserve"> </w:t>
      </w:r>
      <w:proofErr w:type="spellStart"/>
      <w:r w:rsidR="00736DC0" w:rsidRPr="00736DC0">
        <w:rPr>
          <w:rFonts w:cstheme="minorHAnsi"/>
        </w:rPr>
        <w:t>Regulatory</w:t>
      </w:r>
      <w:proofErr w:type="spellEnd"/>
      <w:r w:rsidR="00736DC0" w:rsidRPr="00736DC0">
        <w:rPr>
          <w:rFonts w:cstheme="minorHAnsi"/>
        </w:rPr>
        <w:t xml:space="preserve"> and Public Affairs</w:t>
      </w:r>
      <w:r w:rsidRPr="00D83512">
        <w:rPr>
          <w:rFonts w:cstheme="minorHAnsi"/>
        </w:rPr>
        <w:t xml:space="preserve">, </w:t>
      </w:r>
      <w:r w:rsidR="00FF3BC5">
        <w:rPr>
          <w:rFonts w:cstheme="minorHAnsi"/>
        </w:rPr>
        <w:t xml:space="preserve">The </w:t>
      </w:r>
      <w:r w:rsidRPr="00D83512">
        <w:rPr>
          <w:rFonts w:cstheme="minorHAnsi"/>
        </w:rPr>
        <w:t>CO2IN</w:t>
      </w:r>
    </w:p>
    <w:p w14:paraId="40AFCD18" w14:textId="6601882B" w:rsidR="00D83512" w:rsidRPr="00D83512" w:rsidRDefault="00D83512" w:rsidP="00D83512">
      <w:pPr>
        <w:pStyle w:val="Odstavecseseznamem"/>
        <w:numPr>
          <w:ilvl w:val="0"/>
          <w:numId w:val="1"/>
        </w:numPr>
        <w:spacing w:after="0" w:line="264" w:lineRule="auto"/>
        <w:rPr>
          <w:rFonts w:cstheme="minorHAnsi"/>
        </w:rPr>
      </w:pPr>
      <w:r w:rsidRPr="00D83512">
        <w:rPr>
          <w:rFonts w:cstheme="minorHAnsi"/>
        </w:rPr>
        <w:t xml:space="preserve">Michal Čarný, </w:t>
      </w:r>
      <w:r w:rsidR="000C7ACF" w:rsidRPr="000C7ACF">
        <w:rPr>
          <w:rFonts w:cstheme="minorHAnsi"/>
        </w:rPr>
        <w:t xml:space="preserve">General </w:t>
      </w:r>
      <w:proofErr w:type="spellStart"/>
      <w:r w:rsidR="000C7ACF" w:rsidRPr="000C7ACF">
        <w:rPr>
          <w:rFonts w:cstheme="minorHAnsi"/>
        </w:rPr>
        <w:t>Manager</w:t>
      </w:r>
      <w:proofErr w:type="spellEnd"/>
      <w:r w:rsidR="000C7ACF" w:rsidRPr="000C7ACF">
        <w:rPr>
          <w:rFonts w:cstheme="minorHAnsi"/>
        </w:rPr>
        <w:t xml:space="preserve"> </w:t>
      </w:r>
      <w:proofErr w:type="spellStart"/>
      <w:r w:rsidR="000C7ACF" w:rsidRPr="000C7ACF">
        <w:rPr>
          <w:rFonts w:cstheme="minorHAnsi"/>
        </w:rPr>
        <w:t>for</w:t>
      </w:r>
      <w:proofErr w:type="spellEnd"/>
      <w:r w:rsidR="000C7ACF" w:rsidRPr="000C7ACF">
        <w:rPr>
          <w:rFonts w:cstheme="minorHAnsi"/>
        </w:rPr>
        <w:t xml:space="preserve"> Czech Republic and Slovakia</w:t>
      </w:r>
      <w:r w:rsidR="008866A0">
        <w:rPr>
          <w:rFonts w:cstheme="minorHAnsi"/>
        </w:rPr>
        <w:t xml:space="preserve">, </w:t>
      </w:r>
      <w:proofErr w:type="spellStart"/>
      <w:r w:rsidR="008866A0">
        <w:rPr>
          <w:rFonts w:cstheme="minorHAnsi"/>
        </w:rPr>
        <w:t>Mastercard</w:t>
      </w:r>
      <w:proofErr w:type="spellEnd"/>
    </w:p>
    <w:p w14:paraId="335BDC46" w14:textId="741EF346" w:rsidR="00D83512" w:rsidRPr="00D83512" w:rsidRDefault="00D83512" w:rsidP="00D83512">
      <w:pPr>
        <w:pStyle w:val="Odstavecseseznamem"/>
        <w:numPr>
          <w:ilvl w:val="0"/>
          <w:numId w:val="1"/>
        </w:numPr>
        <w:spacing w:after="0" w:line="264" w:lineRule="auto"/>
        <w:rPr>
          <w:rFonts w:cstheme="minorHAnsi"/>
        </w:rPr>
      </w:pPr>
      <w:r w:rsidRPr="00D83512">
        <w:rPr>
          <w:rFonts w:cstheme="minorHAnsi"/>
        </w:rPr>
        <w:t xml:space="preserve">Petr Fiala, </w:t>
      </w:r>
      <w:proofErr w:type="spellStart"/>
      <w:r w:rsidR="00615B39" w:rsidRPr="00615B39">
        <w:rPr>
          <w:rFonts w:cstheme="minorHAnsi"/>
        </w:rPr>
        <w:t>Head</w:t>
      </w:r>
      <w:proofErr w:type="spellEnd"/>
      <w:r w:rsidR="00615B39" w:rsidRPr="00615B39">
        <w:rPr>
          <w:rFonts w:cstheme="minorHAnsi"/>
        </w:rPr>
        <w:t xml:space="preserve"> </w:t>
      </w:r>
      <w:proofErr w:type="spellStart"/>
      <w:r w:rsidR="00615B39" w:rsidRPr="00615B39">
        <w:rPr>
          <w:rFonts w:cstheme="minorHAnsi"/>
        </w:rPr>
        <w:t>of</w:t>
      </w:r>
      <w:proofErr w:type="spellEnd"/>
      <w:r w:rsidR="00615B39" w:rsidRPr="00615B39">
        <w:rPr>
          <w:rFonts w:cstheme="minorHAnsi"/>
        </w:rPr>
        <w:t xml:space="preserve"> Trade Finance &amp; </w:t>
      </w:r>
      <w:proofErr w:type="spellStart"/>
      <w:r w:rsidR="00615B39" w:rsidRPr="00615B39">
        <w:rPr>
          <w:rFonts w:cstheme="minorHAnsi"/>
        </w:rPr>
        <w:t>Factoring</w:t>
      </w:r>
      <w:proofErr w:type="spellEnd"/>
      <w:r w:rsidRPr="00D83512">
        <w:rPr>
          <w:rFonts w:cstheme="minorHAnsi"/>
        </w:rPr>
        <w:t>, Raiffeisenbank</w:t>
      </w:r>
    </w:p>
    <w:p w14:paraId="661E3900" w14:textId="468719CD" w:rsidR="00D83512" w:rsidRPr="00D83512" w:rsidRDefault="00D83512" w:rsidP="00D83512">
      <w:pPr>
        <w:pStyle w:val="Odstavecseseznamem"/>
        <w:numPr>
          <w:ilvl w:val="0"/>
          <w:numId w:val="1"/>
        </w:numPr>
        <w:spacing w:after="0" w:line="264" w:lineRule="auto"/>
        <w:rPr>
          <w:rFonts w:cstheme="minorHAnsi"/>
        </w:rPr>
      </w:pPr>
      <w:r w:rsidRPr="00D83512">
        <w:rPr>
          <w:rFonts w:cstheme="minorHAnsi"/>
        </w:rPr>
        <w:t xml:space="preserve">Richard </w:t>
      </w:r>
      <w:proofErr w:type="spellStart"/>
      <w:r w:rsidRPr="00D83512">
        <w:rPr>
          <w:rFonts w:cstheme="minorHAnsi"/>
        </w:rPr>
        <w:t>Stonavský</w:t>
      </w:r>
      <w:proofErr w:type="spellEnd"/>
      <w:r w:rsidRPr="00D83512">
        <w:rPr>
          <w:rFonts w:cstheme="minorHAnsi"/>
        </w:rPr>
        <w:t xml:space="preserve">, </w:t>
      </w:r>
      <w:proofErr w:type="spellStart"/>
      <w:r w:rsidR="00DF294D" w:rsidRPr="00DF294D">
        <w:rPr>
          <w:rFonts w:cstheme="minorHAnsi"/>
        </w:rPr>
        <w:t>Director</w:t>
      </w:r>
      <w:proofErr w:type="spellEnd"/>
      <w:r w:rsidR="00DF294D" w:rsidRPr="00DF294D">
        <w:rPr>
          <w:rFonts w:cstheme="minorHAnsi"/>
        </w:rPr>
        <w:t xml:space="preserve"> </w:t>
      </w:r>
      <w:proofErr w:type="spellStart"/>
      <w:r w:rsidR="00DF294D" w:rsidRPr="00DF294D">
        <w:rPr>
          <w:rFonts w:cstheme="minorHAnsi"/>
        </w:rPr>
        <w:t>Regulatory</w:t>
      </w:r>
      <w:proofErr w:type="spellEnd"/>
      <w:r w:rsidR="00DF294D" w:rsidRPr="00DF294D">
        <w:rPr>
          <w:rFonts w:cstheme="minorHAnsi"/>
        </w:rPr>
        <w:t xml:space="preserve"> &amp; </w:t>
      </w:r>
      <w:proofErr w:type="spellStart"/>
      <w:r w:rsidR="00DF294D" w:rsidRPr="00DF294D">
        <w:rPr>
          <w:rFonts w:cstheme="minorHAnsi"/>
        </w:rPr>
        <w:t>External</w:t>
      </w:r>
      <w:proofErr w:type="spellEnd"/>
      <w:r w:rsidR="00DF294D" w:rsidRPr="00DF294D">
        <w:rPr>
          <w:rFonts w:cstheme="minorHAnsi"/>
        </w:rPr>
        <w:t xml:space="preserve"> Affairs</w:t>
      </w:r>
      <w:r w:rsidRPr="00D83512">
        <w:rPr>
          <w:rFonts w:cstheme="minorHAnsi"/>
        </w:rPr>
        <w:t>, Vodafone Česká republika</w:t>
      </w:r>
    </w:p>
    <w:p w14:paraId="307DB175" w14:textId="77777777" w:rsidR="00575560" w:rsidRDefault="00575560" w:rsidP="00575560">
      <w:pPr>
        <w:spacing w:after="0" w:line="264" w:lineRule="auto"/>
        <w:rPr>
          <w:rFonts w:cstheme="minorHAnsi"/>
        </w:rPr>
      </w:pPr>
    </w:p>
    <w:p w14:paraId="541C67A4" w14:textId="068273E8" w:rsidR="00F23550" w:rsidRDefault="00966B87" w:rsidP="00575560">
      <w:pPr>
        <w:spacing w:after="0" w:line="264" w:lineRule="auto"/>
        <w:rPr>
          <w:rFonts w:cstheme="minorHAnsi"/>
        </w:rPr>
      </w:pPr>
      <w:r>
        <w:rPr>
          <w:rFonts w:cstheme="minorHAnsi"/>
        </w:rPr>
        <w:t>V průběhu ledna dojde k dalšímu rozšíření počtu členů správní rady o zástupce České spořitelny (</w:t>
      </w:r>
      <w:r w:rsidR="00F23550">
        <w:rPr>
          <w:rFonts w:cstheme="minorHAnsi"/>
        </w:rPr>
        <w:t>Mat</w:t>
      </w:r>
      <w:r w:rsidR="00A23467">
        <w:rPr>
          <w:rFonts w:cstheme="minorHAnsi"/>
        </w:rPr>
        <w:t>ú</w:t>
      </w:r>
      <w:r w:rsidR="00F23550">
        <w:rPr>
          <w:rFonts w:cstheme="minorHAnsi"/>
        </w:rPr>
        <w:t>š Púll,</w:t>
      </w:r>
      <w:r w:rsidR="00A23467">
        <w:rPr>
          <w:rFonts w:cstheme="minorHAnsi"/>
        </w:rPr>
        <w:t xml:space="preserve"> </w:t>
      </w:r>
      <w:proofErr w:type="spellStart"/>
      <w:r w:rsidR="00A23467" w:rsidRPr="00A23467">
        <w:rPr>
          <w:rFonts w:cstheme="minorHAnsi"/>
        </w:rPr>
        <w:t>Chief</w:t>
      </w:r>
      <w:proofErr w:type="spellEnd"/>
      <w:r w:rsidR="00A23467" w:rsidRPr="00A23467">
        <w:rPr>
          <w:rFonts w:cstheme="minorHAnsi"/>
        </w:rPr>
        <w:t xml:space="preserve"> </w:t>
      </w:r>
      <w:proofErr w:type="spellStart"/>
      <w:r w:rsidR="00A23467" w:rsidRPr="00A23467">
        <w:rPr>
          <w:rFonts w:cstheme="minorHAnsi"/>
        </w:rPr>
        <w:t>Sustainability</w:t>
      </w:r>
      <w:proofErr w:type="spellEnd"/>
      <w:r w:rsidR="00A23467" w:rsidRPr="00A23467">
        <w:rPr>
          <w:rFonts w:cstheme="minorHAnsi"/>
        </w:rPr>
        <w:t xml:space="preserve"> </w:t>
      </w:r>
      <w:proofErr w:type="spellStart"/>
      <w:r w:rsidR="00A23467" w:rsidRPr="00A23467">
        <w:rPr>
          <w:rFonts w:cstheme="minorHAnsi"/>
        </w:rPr>
        <w:t>Officer</w:t>
      </w:r>
      <w:proofErr w:type="spellEnd"/>
      <w:r>
        <w:rPr>
          <w:rFonts w:cstheme="minorHAnsi"/>
        </w:rPr>
        <w:t>)</w:t>
      </w:r>
      <w:r w:rsidR="00EF1DD6">
        <w:rPr>
          <w:rFonts w:cstheme="minorHAnsi"/>
        </w:rPr>
        <w:t xml:space="preserve">, </w:t>
      </w:r>
      <w:r w:rsidR="000216F2" w:rsidRPr="003E7971">
        <w:rPr>
          <w:rFonts w:cstheme="minorHAnsi"/>
        </w:rPr>
        <w:t>UniCredit Bank Czech Republic and Slovakia</w:t>
      </w:r>
      <w:r w:rsidR="000216F2">
        <w:rPr>
          <w:rFonts w:cstheme="minorHAnsi"/>
        </w:rPr>
        <w:t xml:space="preserve"> </w:t>
      </w:r>
      <w:r>
        <w:rPr>
          <w:rFonts w:cstheme="minorHAnsi"/>
        </w:rPr>
        <w:t>(</w:t>
      </w:r>
      <w:r w:rsidR="00EF1DD6">
        <w:rPr>
          <w:rFonts w:cstheme="minorHAnsi"/>
        </w:rPr>
        <w:t>Jan Jašek</w:t>
      </w:r>
      <w:r w:rsidR="003E7971">
        <w:rPr>
          <w:rFonts w:cstheme="minorHAnsi"/>
        </w:rPr>
        <w:t xml:space="preserve">, </w:t>
      </w:r>
      <w:proofErr w:type="spellStart"/>
      <w:r w:rsidR="003E7971" w:rsidRPr="003E7971">
        <w:rPr>
          <w:rFonts w:cstheme="minorHAnsi"/>
        </w:rPr>
        <w:t>Head</w:t>
      </w:r>
      <w:proofErr w:type="spellEnd"/>
      <w:r w:rsidR="003E7971" w:rsidRPr="003E7971">
        <w:rPr>
          <w:rFonts w:cstheme="minorHAnsi"/>
        </w:rPr>
        <w:t xml:space="preserve"> </w:t>
      </w:r>
      <w:proofErr w:type="spellStart"/>
      <w:r w:rsidR="003E7971" w:rsidRPr="003E7971">
        <w:rPr>
          <w:rFonts w:cstheme="minorHAnsi"/>
        </w:rPr>
        <w:t>of</w:t>
      </w:r>
      <w:proofErr w:type="spellEnd"/>
      <w:r w:rsidR="003E7971" w:rsidRPr="003E7971">
        <w:rPr>
          <w:rFonts w:cstheme="minorHAnsi"/>
        </w:rPr>
        <w:t xml:space="preserve"> </w:t>
      </w:r>
      <w:proofErr w:type="spellStart"/>
      <w:r w:rsidR="003E7971" w:rsidRPr="003E7971">
        <w:rPr>
          <w:rFonts w:cstheme="minorHAnsi"/>
        </w:rPr>
        <w:t>Industy</w:t>
      </w:r>
      <w:proofErr w:type="spellEnd"/>
      <w:r w:rsidR="003E7971" w:rsidRPr="003E7971">
        <w:rPr>
          <w:rFonts w:cstheme="minorHAnsi"/>
        </w:rPr>
        <w:t xml:space="preserve"> </w:t>
      </w:r>
      <w:proofErr w:type="spellStart"/>
      <w:r w:rsidR="003E7971" w:rsidRPr="003E7971">
        <w:rPr>
          <w:rFonts w:cstheme="minorHAnsi"/>
        </w:rPr>
        <w:t>Expertise</w:t>
      </w:r>
      <w:proofErr w:type="spellEnd"/>
      <w:r w:rsidR="003E7971" w:rsidRPr="003E7971">
        <w:rPr>
          <w:rFonts w:cstheme="minorHAnsi"/>
        </w:rPr>
        <w:t xml:space="preserve"> Center</w:t>
      </w:r>
      <w:r>
        <w:rPr>
          <w:rFonts w:cstheme="minorHAnsi"/>
        </w:rPr>
        <w:t xml:space="preserve">), </w:t>
      </w:r>
      <w:r w:rsidR="00F252FB">
        <w:rPr>
          <w:rFonts w:cstheme="minorHAnsi"/>
        </w:rPr>
        <w:t>Allianz</w:t>
      </w:r>
      <w:r>
        <w:rPr>
          <w:rFonts w:cstheme="minorHAnsi"/>
        </w:rPr>
        <w:t xml:space="preserve"> pojišťovny (</w:t>
      </w:r>
      <w:r w:rsidR="007631EA">
        <w:rPr>
          <w:rFonts w:cstheme="minorHAnsi"/>
        </w:rPr>
        <w:t xml:space="preserve">Kamila Šimonová, </w:t>
      </w:r>
      <w:proofErr w:type="spellStart"/>
      <w:r w:rsidR="007631EA">
        <w:rPr>
          <w:rFonts w:cstheme="minorHAnsi"/>
        </w:rPr>
        <w:t>Chief</w:t>
      </w:r>
      <w:proofErr w:type="spellEnd"/>
      <w:r w:rsidR="007631EA">
        <w:rPr>
          <w:rFonts w:cstheme="minorHAnsi"/>
        </w:rPr>
        <w:t xml:space="preserve"> Risk </w:t>
      </w:r>
      <w:proofErr w:type="spellStart"/>
      <w:r w:rsidR="007631EA">
        <w:rPr>
          <w:rFonts w:cstheme="minorHAnsi"/>
        </w:rPr>
        <w:t>Officer</w:t>
      </w:r>
      <w:proofErr w:type="spellEnd"/>
      <w:r>
        <w:rPr>
          <w:rFonts w:cstheme="minorHAnsi"/>
        </w:rPr>
        <w:t>) a ČVUT v </w:t>
      </w:r>
      <w:bookmarkStart w:id="0" w:name="_GoBack"/>
      <w:bookmarkEnd w:id="0"/>
      <w:r>
        <w:rPr>
          <w:rFonts w:cstheme="minorHAnsi"/>
        </w:rPr>
        <w:t>Praze (</w:t>
      </w:r>
      <w:r w:rsidR="00F252FB">
        <w:rPr>
          <w:rFonts w:cstheme="minorHAnsi"/>
        </w:rPr>
        <w:t>Lucie Orgoníková</w:t>
      </w:r>
      <w:r w:rsidR="000216F2">
        <w:rPr>
          <w:rFonts w:cstheme="minorHAnsi"/>
        </w:rPr>
        <w:t>,</w:t>
      </w:r>
      <w:r w:rsidR="00F252FB">
        <w:rPr>
          <w:rFonts w:cstheme="minorHAnsi"/>
        </w:rPr>
        <w:t xml:space="preserve"> kancléřka</w:t>
      </w:r>
      <w:r>
        <w:rPr>
          <w:rFonts w:cstheme="minorHAnsi"/>
        </w:rPr>
        <w:t>).</w:t>
      </w:r>
    </w:p>
    <w:p w14:paraId="01F8199A" w14:textId="77777777" w:rsidR="00F23550" w:rsidRPr="00575560" w:rsidRDefault="00F23550" w:rsidP="00575560">
      <w:pPr>
        <w:spacing w:after="0" w:line="264" w:lineRule="auto"/>
        <w:rPr>
          <w:rFonts w:cstheme="minorHAnsi"/>
        </w:rPr>
      </w:pPr>
    </w:p>
    <w:p w14:paraId="610DA407" w14:textId="77777777" w:rsidR="005B6A00" w:rsidRDefault="005B6A00" w:rsidP="005B6A00">
      <w:pPr>
        <w:spacing w:after="0" w:line="264" w:lineRule="auto"/>
        <w:rPr>
          <w:rFonts w:cstheme="minorHAnsi"/>
        </w:rPr>
      </w:pPr>
      <w:r>
        <w:rPr>
          <w:rFonts w:cstheme="minorHAnsi"/>
        </w:rPr>
        <w:t xml:space="preserve">Kromě samotného reportu </w:t>
      </w:r>
      <w:proofErr w:type="spellStart"/>
      <w:r>
        <w:rPr>
          <w:rFonts w:cstheme="minorHAnsi"/>
        </w:rPr>
        <w:t>Carbon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Tracker</w:t>
      </w:r>
      <w:proofErr w:type="spellEnd"/>
      <w:r>
        <w:rPr>
          <w:rFonts w:cstheme="minorHAnsi"/>
        </w:rPr>
        <w:t xml:space="preserve"> připravuje již nyní platforma </w:t>
      </w:r>
      <w:proofErr w:type="spellStart"/>
      <w:r>
        <w:rPr>
          <w:rFonts w:cstheme="minorHAnsi"/>
        </w:rPr>
        <w:t>Climate</w:t>
      </w:r>
      <w:proofErr w:type="spellEnd"/>
      <w:r>
        <w:rPr>
          <w:rFonts w:cstheme="minorHAnsi"/>
        </w:rPr>
        <w:t xml:space="preserve"> &amp; </w:t>
      </w:r>
      <w:proofErr w:type="spellStart"/>
      <w:r>
        <w:rPr>
          <w:rFonts w:cstheme="minorHAnsi"/>
        </w:rPr>
        <w:t>Sustainable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Leaders</w:t>
      </w:r>
      <w:proofErr w:type="spellEnd"/>
      <w:r>
        <w:rPr>
          <w:rFonts w:cstheme="minorHAnsi"/>
        </w:rPr>
        <w:t xml:space="preserve"> řadu dalších aktivit v oblasti vzdělávání, osvěty i metodické podpory v oblasti udržitelnosti a dosahování klimatických cílů. Sdružení je otevřenou platformou, jejímiž členy se mohou stát i další společnosti.</w:t>
      </w:r>
    </w:p>
    <w:p w14:paraId="635A882B" w14:textId="77777777" w:rsidR="00D83512" w:rsidRDefault="00D83512" w:rsidP="00575560">
      <w:pPr>
        <w:spacing w:after="0" w:line="264" w:lineRule="auto"/>
        <w:rPr>
          <w:rFonts w:cstheme="minorHAnsi"/>
        </w:rPr>
      </w:pPr>
    </w:p>
    <w:p w14:paraId="641B5084" w14:textId="77777777" w:rsidR="00D83512" w:rsidRDefault="00D83512" w:rsidP="00575560">
      <w:pPr>
        <w:spacing w:after="0" w:line="264" w:lineRule="auto"/>
        <w:rPr>
          <w:rFonts w:cstheme="minorHAnsi"/>
        </w:rPr>
      </w:pPr>
      <w:r>
        <w:rPr>
          <w:rFonts w:cstheme="minorHAnsi"/>
        </w:rPr>
        <w:t xml:space="preserve">Příloha č. 1: </w:t>
      </w:r>
      <w:r w:rsidRPr="005B6A00">
        <w:rPr>
          <w:rFonts w:cstheme="minorHAnsi"/>
          <w:b/>
        </w:rPr>
        <w:t xml:space="preserve">Popis metodiky pro sestavení reportu </w:t>
      </w:r>
      <w:proofErr w:type="spellStart"/>
      <w:r w:rsidRPr="005B6A00">
        <w:rPr>
          <w:rFonts w:cstheme="minorHAnsi"/>
          <w:b/>
        </w:rPr>
        <w:t>Carbon</w:t>
      </w:r>
      <w:proofErr w:type="spellEnd"/>
      <w:r w:rsidRPr="005B6A00">
        <w:rPr>
          <w:rFonts w:cstheme="minorHAnsi"/>
          <w:b/>
        </w:rPr>
        <w:t xml:space="preserve"> </w:t>
      </w:r>
      <w:proofErr w:type="spellStart"/>
      <w:r w:rsidRPr="005B6A00">
        <w:rPr>
          <w:rFonts w:cstheme="minorHAnsi"/>
          <w:b/>
        </w:rPr>
        <w:t>Tracker</w:t>
      </w:r>
      <w:proofErr w:type="spellEnd"/>
      <w:r w:rsidRPr="005B6A00">
        <w:rPr>
          <w:rFonts w:cstheme="minorHAnsi"/>
          <w:b/>
        </w:rPr>
        <w:t xml:space="preserve"> 2022</w:t>
      </w:r>
    </w:p>
    <w:p w14:paraId="4264BF4C" w14:textId="77777777" w:rsidR="005B6A00" w:rsidRPr="00575560" w:rsidRDefault="005B6A00" w:rsidP="00575560">
      <w:pPr>
        <w:spacing w:after="0" w:line="264" w:lineRule="auto"/>
        <w:rPr>
          <w:rFonts w:cstheme="minorHAnsi"/>
        </w:rPr>
      </w:pPr>
    </w:p>
    <w:p w14:paraId="4E621BE4" w14:textId="77777777" w:rsidR="005B6A00" w:rsidRDefault="005B6A00" w:rsidP="00575560">
      <w:pPr>
        <w:spacing w:after="0" w:line="264" w:lineRule="auto"/>
        <w:rPr>
          <w:rFonts w:cstheme="minorHAnsi"/>
        </w:rPr>
      </w:pPr>
    </w:p>
    <w:p w14:paraId="15FC7F73" w14:textId="77777777" w:rsidR="005B6A00" w:rsidRPr="00586164" w:rsidRDefault="005B6A00" w:rsidP="005B6A00">
      <w:pPr>
        <w:pStyle w:val="Zkladntext"/>
        <w:rPr>
          <w:rFonts w:ascii="Arial" w:hAnsi="Arial"/>
          <w:b w:val="0"/>
          <w:bCs w:val="0"/>
          <w:iCs/>
          <w:sz w:val="18"/>
          <w:szCs w:val="18"/>
        </w:rPr>
      </w:pPr>
      <w:r w:rsidRPr="00586164">
        <w:rPr>
          <w:rFonts w:ascii="Arial" w:hAnsi="Arial"/>
          <w:b w:val="0"/>
          <w:bCs w:val="0"/>
          <w:iCs/>
          <w:sz w:val="18"/>
          <w:szCs w:val="18"/>
        </w:rPr>
        <w:t>V případě zájmu o další informace, prosím, kontaktujte:</w:t>
      </w:r>
    </w:p>
    <w:p w14:paraId="12B20FB5" w14:textId="77777777" w:rsidR="005B6A00" w:rsidRPr="00586164" w:rsidRDefault="005B6A00" w:rsidP="005B6A00">
      <w:pPr>
        <w:pStyle w:val="Zkladntext"/>
        <w:rPr>
          <w:rFonts w:ascii="Arial" w:hAnsi="Arial"/>
          <w:b w:val="0"/>
          <w:bCs w:val="0"/>
          <w:iCs/>
          <w:sz w:val="18"/>
          <w:szCs w:val="18"/>
        </w:rPr>
      </w:pPr>
    </w:p>
    <w:p w14:paraId="54115DAE" w14:textId="77777777" w:rsidR="005B6A00" w:rsidRPr="00586164" w:rsidRDefault="005B6A00" w:rsidP="005B6A00">
      <w:pPr>
        <w:pStyle w:val="Zkladntext"/>
        <w:rPr>
          <w:rFonts w:ascii="Arial" w:hAnsi="Arial"/>
          <w:sz w:val="18"/>
          <w:szCs w:val="18"/>
        </w:rPr>
      </w:pPr>
      <w:r w:rsidRPr="00586164">
        <w:rPr>
          <w:rFonts w:ascii="Arial" w:hAnsi="Arial"/>
          <w:sz w:val="18"/>
          <w:szCs w:val="18"/>
        </w:rPr>
        <w:t>Miroslav Beneš</w:t>
      </w:r>
      <w:r w:rsidRPr="00586164">
        <w:rPr>
          <w:rFonts w:ascii="Arial" w:hAnsi="Arial"/>
          <w:sz w:val="18"/>
          <w:szCs w:val="18"/>
        </w:rPr>
        <w:tab/>
      </w:r>
      <w:r w:rsidRPr="00586164">
        <w:rPr>
          <w:rFonts w:ascii="Arial" w:hAnsi="Arial"/>
          <w:sz w:val="18"/>
          <w:szCs w:val="18"/>
        </w:rPr>
        <w:tab/>
      </w:r>
      <w:r w:rsidRPr="00586164">
        <w:rPr>
          <w:rFonts w:ascii="Arial" w:hAnsi="Arial"/>
          <w:sz w:val="18"/>
          <w:szCs w:val="18"/>
        </w:rPr>
        <w:tab/>
      </w:r>
      <w:r w:rsidRPr="00586164">
        <w:rPr>
          <w:rFonts w:ascii="Arial" w:hAnsi="Arial"/>
          <w:sz w:val="18"/>
          <w:szCs w:val="18"/>
        </w:rPr>
        <w:tab/>
      </w:r>
      <w:r w:rsidRPr="00586164">
        <w:rPr>
          <w:rFonts w:ascii="Arial" w:hAnsi="Arial"/>
          <w:sz w:val="18"/>
          <w:szCs w:val="18"/>
        </w:rPr>
        <w:tab/>
      </w:r>
      <w:r w:rsidRPr="00586164">
        <w:rPr>
          <w:rFonts w:ascii="Arial" w:hAnsi="Arial"/>
          <w:sz w:val="18"/>
          <w:szCs w:val="18"/>
        </w:rPr>
        <w:tab/>
      </w:r>
      <w:r w:rsidRPr="00586164">
        <w:rPr>
          <w:rFonts w:ascii="Arial" w:hAnsi="Arial"/>
          <w:sz w:val="18"/>
          <w:szCs w:val="18"/>
        </w:rPr>
        <w:tab/>
      </w:r>
      <w:r w:rsidRPr="00586164">
        <w:rPr>
          <w:rFonts w:ascii="Arial" w:hAnsi="Arial"/>
          <w:sz w:val="18"/>
          <w:szCs w:val="18"/>
        </w:rPr>
        <w:tab/>
      </w:r>
    </w:p>
    <w:p w14:paraId="3943CEA1" w14:textId="77777777" w:rsidR="005B6A00" w:rsidRPr="00586164" w:rsidRDefault="005B6A00" w:rsidP="005B6A00">
      <w:pPr>
        <w:pStyle w:val="Zkladntext"/>
        <w:rPr>
          <w:rFonts w:ascii="Arial" w:hAnsi="Arial"/>
          <w:b w:val="0"/>
          <w:bCs w:val="0"/>
          <w:sz w:val="18"/>
          <w:szCs w:val="18"/>
        </w:rPr>
      </w:pPr>
      <w:r w:rsidRPr="00586164">
        <w:rPr>
          <w:rFonts w:ascii="Arial" w:hAnsi="Arial"/>
          <w:b w:val="0"/>
          <w:bCs w:val="0"/>
          <w:sz w:val="18"/>
          <w:szCs w:val="18"/>
        </w:rPr>
        <w:t>Tel.:</w:t>
      </w:r>
      <w:r w:rsidRPr="00586164">
        <w:rPr>
          <w:rFonts w:ascii="Arial" w:hAnsi="Arial"/>
          <w:b w:val="0"/>
          <w:bCs w:val="0"/>
          <w:sz w:val="18"/>
          <w:szCs w:val="18"/>
        </w:rPr>
        <w:tab/>
        <w:t>+420 603 174 347</w:t>
      </w:r>
      <w:r w:rsidRPr="00586164">
        <w:rPr>
          <w:rFonts w:ascii="Arial" w:hAnsi="Arial"/>
          <w:b w:val="0"/>
          <w:bCs w:val="0"/>
          <w:sz w:val="18"/>
          <w:szCs w:val="18"/>
        </w:rPr>
        <w:tab/>
      </w:r>
      <w:r w:rsidRPr="00586164">
        <w:rPr>
          <w:rFonts w:ascii="Arial" w:hAnsi="Arial"/>
          <w:b w:val="0"/>
          <w:bCs w:val="0"/>
          <w:sz w:val="18"/>
          <w:szCs w:val="18"/>
        </w:rPr>
        <w:tab/>
      </w:r>
      <w:r w:rsidRPr="00586164">
        <w:rPr>
          <w:rFonts w:ascii="Arial" w:hAnsi="Arial"/>
          <w:b w:val="0"/>
          <w:bCs w:val="0"/>
          <w:sz w:val="18"/>
          <w:szCs w:val="18"/>
        </w:rPr>
        <w:tab/>
      </w:r>
      <w:r w:rsidRPr="00586164">
        <w:rPr>
          <w:rFonts w:ascii="Arial" w:hAnsi="Arial"/>
          <w:b w:val="0"/>
          <w:bCs w:val="0"/>
          <w:sz w:val="18"/>
          <w:szCs w:val="18"/>
        </w:rPr>
        <w:tab/>
      </w:r>
      <w:r w:rsidRPr="00586164">
        <w:rPr>
          <w:rFonts w:ascii="Arial" w:hAnsi="Arial"/>
          <w:b w:val="0"/>
          <w:bCs w:val="0"/>
          <w:sz w:val="18"/>
          <w:szCs w:val="18"/>
        </w:rPr>
        <w:tab/>
      </w:r>
      <w:r w:rsidRPr="00586164">
        <w:rPr>
          <w:rFonts w:ascii="Arial" w:hAnsi="Arial"/>
          <w:b w:val="0"/>
          <w:bCs w:val="0"/>
          <w:sz w:val="18"/>
          <w:szCs w:val="18"/>
        </w:rPr>
        <w:tab/>
      </w:r>
    </w:p>
    <w:p w14:paraId="795AB7F9" w14:textId="77777777" w:rsidR="005B6A00" w:rsidRPr="00AE2FCB" w:rsidRDefault="005B6A00" w:rsidP="005B6A00">
      <w:pPr>
        <w:jc w:val="both"/>
        <w:rPr>
          <w:rFonts w:ascii="Arial" w:hAnsi="Arial" w:cs="Arial"/>
          <w:b/>
          <w:bCs/>
        </w:rPr>
      </w:pPr>
      <w:r w:rsidRPr="00586164">
        <w:rPr>
          <w:rFonts w:ascii="Arial" w:hAnsi="Arial"/>
          <w:color w:val="000000"/>
          <w:sz w:val="18"/>
          <w:szCs w:val="18"/>
        </w:rPr>
        <w:t>E-mail:</w:t>
      </w:r>
      <w:r w:rsidRPr="00586164">
        <w:rPr>
          <w:rFonts w:ascii="Arial" w:hAnsi="Arial"/>
          <w:color w:val="000000"/>
          <w:sz w:val="18"/>
          <w:szCs w:val="18"/>
        </w:rPr>
        <w:tab/>
      </w:r>
      <w:hyperlink r:id="rId8" w:history="1">
        <w:r w:rsidRPr="00302C4D">
          <w:rPr>
            <w:rStyle w:val="Hypertextovodkaz"/>
            <w:rFonts w:ascii="Arial" w:hAnsi="Arial"/>
            <w:color w:val="1E784A"/>
            <w:sz w:val="18"/>
            <w:szCs w:val="18"/>
          </w:rPr>
          <w:t>miroslav.benes@benesgroup.cz</w:t>
        </w:r>
      </w:hyperlink>
    </w:p>
    <w:p w14:paraId="2850C238" w14:textId="77777777" w:rsidR="005B6A00" w:rsidRPr="00575560" w:rsidRDefault="005B6A00" w:rsidP="00575560">
      <w:pPr>
        <w:spacing w:after="0" w:line="264" w:lineRule="auto"/>
        <w:rPr>
          <w:rFonts w:cstheme="minorHAnsi"/>
        </w:rPr>
      </w:pPr>
    </w:p>
    <w:sectPr w:rsidR="005B6A00" w:rsidRPr="00575560" w:rsidSect="00575560">
      <w:headerReference w:type="default" r:id="rId9"/>
      <w:pgSz w:w="11906" w:h="16838"/>
      <w:pgMar w:top="2552" w:right="566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5AC5D" w16cex:dateUtc="2021-12-28T14:31:00Z"/>
  <w16cex:commentExtensible w16cex:durableId="2574C1D8" w16cex:dateUtc="2021-12-27T21:51:00Z"/>
  <w16cex:commentExtensible w16cex:durableId="2574C216" w16cex:dateUtc="2021-12-27T21:52:00Z"/>
  <w16cex:commentExtensible w16cex:durableId="2574C25B" w16cex:dateUtc="2021-12-27T21:53:00Z"/>
  <w16cex:commentExtensible w16cex:durableId="2575ACF0" w16cex:dateUtc="2021-12-28T14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D0271F" w16cid:durableId="2575AC5D"/>
  <w16cid:commentId w16cid:paraId="4CF6686B" w16cid:durableId="2574C1D8"/>
  <w16cid:commentId w16cid:paraId="1E8EB8CC" w16cid:durableId="2574C216"/>
  <w16cid:commentId w16cid:paraId="5DE966E8" w16cid:durableId="2574C25B"/>
  <w16cid:commentId w16cid:paraId="183A266D" w16cid:durableId="2575AC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15D36" w14:textId="77777777" w:rsidR="007B3334" w:rsidRDefault="007B3334" w:rsidP="00575560">
      <w:pPr>
        <w:spacing w:after="0" w:line="240" w:lineRule="auto"/>
      </w:pPr>
      <w:r>
        <w:separator/>
      </w:r>
    </w:p>
  </w:endnote>
  <w:endnote w:type="continuationSeparator" w:id="0">
    <w:p w14:paraId="76A24228" w14:textId="77777777" w:rsidR="007B3334" w:rsidRDefault="007B3334" w:rsidP="0057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4457E" w14:textId="77777777" w:rsidR="007B3334" w:rsidRDefault="007B3334" w:rsidP="00575560">
      <w:pPr>
        <w:spacing w:after="0" w:line="240" w:lineRule="auto"/>
      </w:pPr>
      <w:r>
        <w:separator/>
      </w:r>
    </w:p>
  </w:footnote>
  <w:footnote w:type="continuationSeparator" w:id="0">
    <w:p w14:paraId="287476B9" w14:textId="77777777" w:rsidR="007B3334" w:rsidRDefault="007B3334" w:rsidP="0057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BB04B" w14:textId="77777777" w:rsidR="00575560" w:rsidRDefault="00575560" w:rsidP="00575560">
    <w:pPr>
      <w:pStyle w:val="Zhlav"/>
      <w:jc w:val="right"/>
    </w:pPr>
    <w:r w:rsidRPr="00575560">
      <w:rPr>
        <w:noProof/>
        <w:lang w:eastAsia="cs-CZ"/>
      </w:rPr>
      <w:drawing>
        <wp:inline distT="0" distB="0" distL="0" distR="0" wp14:anchorId="7EBD1115" wp14:editId="36455A53">
          <wp:extent cx="2711698" cy="751365"/>
          <wp:effectExtent l="0" t="0" r="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8242" cy="755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427F3"/>
    <w:multiLevelType w:val="hybridMultilevel"/>
    <w:tmpl w:val="8362E19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60"/>
    <w:rsid w:val="000216F2"/>
    <w:rsid w:val="0004424D"/>
    <w:rsid w:val="000A1F27"/>
    <w:rsid w:val="000C7ACF"/>
    <w:rsid w:val="000D14A7"/>
    <w:rsid w:val="001C133E"/>
    <w:rsid w:val="002D18A6"/>
    <w:rsid w:val="00372309"/>
    <w:rsid w:val="003D7A58"/>
    <w:rsid w:val="003E7971"/>
    <w:rsid w:val="00447648"/>
    <w:rsid w:val="0048405A"/>
    <w:rsid w:val="004D456A"/>
    <w:rsid w:val="00514F49"/>
    <w:rsid w:val="00536BD5"/>
    <w:rsid w:val="00575560"/>
    <w:rsid w:val="00596BBC"/>
    <w:rsid w:val="005A6F4F"/>
    <w:rsid w:val="005B6A00"/>
    <w:rsid w:val="005C0542"/>
    <w:rsid w:val="005C64A1"/>
    <w:rsid w:val="00615B39"/>
    <w:rsid w:val="006204C4"/>
    <w:rsid w:val="00657A3F"/>
    <w:rsid w:val="00671508"/>
    <w:rsid w:val="00680A56"/>
    <w:rsid w:val="00691A09"/>
    <w:rsid w:val="00736DC0"/>
    <w:rsid w:val="007631EA"/>
    <w:rsid w:val="007B3334"/>
    <w:rsid w:val="007B7982"/>
    <w:rsid w:val="007C5690"/>
    <w:rsid w:val="008866A0"/>
    <w:rsid w:val="0093201C"/>
    <w:rsid w:val="00966B87"/>
    <w:rsid w:val="00A23467"/>
    <w:rsid w:val="00AB1575"/>
    <w:rsid w:val="00AC21FA"/>
    <w:rsid w:val="00B63029"/>
    <w:rsid w:val="00BA043F"/>
    <w:rsid w:val="00BF3434"/>
    <w:rsid w:val="00C4419C"/>
    <w:rsid w:val="00CD0303"/>
    <w:rsid w:val="00D3657E"/>
    <w:rsid w:val="00D57C6F"/>
    <w:rsid w:val="00D83512"/>
    <w:rsid w:val="00DF294D"/>
    <w:rsid w:val="00DF3E48"/>
    <w:rsid w:val="00E373ED"/>
    <w:rsid w:val="00EF1DD6"/>
    <w:rsid w:val="00F119B6"/>
    <w:rsid w:val="00F136C4"/>
    <w:rsid w:val="00F23550"/>
    <w:rsid w:val="00F252FB"/>
    <w:rsid w:val="00F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9140D"/>
  <w15:chartTrackingRefBased/>
  <w15:docId w15:val="{B683E5D5-EFEF-46FC-A8DF-1AED3D2A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5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5560"/>
  </w:style>
  <w:style w:type="paragraph" w:styleId="Zpat">
    <w:name w:val="footer"/>
    <w:basedOn w:val="Normln"/>
    <w:link w:val="ZpatChar"/>
    <w:uiPriority w:val="99"/>
    <w:unhideWhenUsed/>
    <w:rsid w:val="00575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5560"/>
  </w:style>
  <w:style w:type="character" w:styleId="Hypertextovodkaz">
    <w:name w:val="Hyperlink"/>
    <w:basedOn w:val="Standardnpsmoodstavce"/>
    <w:uiPriority w:val="99"/>
    <w:unhideWhenUsed/>
    <w:rsid w:val="00691A09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D18A6"/>
    <w:rPr>
      <w:b/>
      <w:bCs/>
    </w:rPr>
  </w:style>
  <w:style w:type="paragraph" w:styleId="Odstavecseseznamem">
    <w:name w:val="List Paragraph"/>
    <w:basedOn w:val="Normln"/>
    <w:uiPriority w:val="34"/>
    <w:qFormat/>
    <w:rsid w:val="00D83512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5B6A0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B6A0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48405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840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40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40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40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405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6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benes@benesgroup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rbontracker.cz" TargetMode="Externa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770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12</cp:revision>
  <dcterms:created xsi:type="dcterms:W3CDTF">2021-12-30T08:28:00Z</dcterms:created>
  <dcterms:modified xsi:type="dcterms:W3CDTF">2022-01-12T08:25:00Z</dcterms:modified>
</cp:coreProperties>
</file>